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0E" w:rsidRDefault="00365D0E" w:rsidP="00365D0E">
      <w:pPr>
        <w:spacing w:after="0" w:line="240" w:lineRule="auto"/>
        <w:jc w:val="both"/>
        <w:rPr>
          <w:rFonts w:eastAsia="Times New Roman"/>
          <w:b/>
          <w:bCs/>
          <w:szCs w:val="24"/>
        </w:rPr>
      </w:pPr>
    </w:p>
    <w:p w:rsidR="00365D0E" w:rsidRPr="00365D0E" w:rsidRDefault="00365D0E" w:rsidP="00365D0E">
      <w:pPr>
        <w:spacing w:after="0" w:line="240" w:lineRule="auto"/>
        <w:jc w:val="both"/>
        <w:rPr>
          <w:rFonts w:eastAsia="Times New Roman"/>
          <w:b/>
          <w:bCs/>
          <w:szCs w:val="24"/>
          <w:lang w:val="sr-Cyrl-CS"/>
        </w:rPr>
      </w:pPr>
      <w:r w:rsidRPr="00754344">
        <w:rPr>
          <w:rFonts w:eastAsia="Times New Roman"/>
          <w:b/>
          <w:bCs/>
          <w:noProof/>
          <w:szCs w:val="24"/>
        </w:rPr>
        <w:drawing>
          <wp:inline distT="0" distB="0" distL="0" distR="0">
            <wp:extent cx="1514475" cy="747403"/>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cstate="print"/>
                    <a:srcRect/>
                    <a:stretch>
                      <a:fillRect/>
                    </a:stretch>
                  </pic:blipFill>
                  <pic:spPr bwMode="auto">
                    <a:xfrm>
                      <a:off x="0" y="0"/>
                      <a:ext cx="1514475" cy="747403"/>
                    </a:xfrm>
                    <a:prstGeom prst="rect">
                      <a:avLst/>
                    </a:prstGeom>
                    <a:noFill/>
                    <a:ln w="9525">
                      <a:noFill/>
                      <a:miter lim="800000"/>
                      <a:headEnd/>
                      <a:tailEnd/>
                    </a:ln>
                  </pic:spPr>
                </pic:pic>
              </a:graphicData>
            </a:graphic>
          </wp:inline>
        </w:drawing>
      </w:r>
      <w:r>
        <w:rPr>
          <w:rFonts w:eastAsia="Times New Roman"/>
          <w:b/>
          <w:bCs/>
          <w:szCs w:val="24"/>
          <w:lang w:val="sr-Cyrl-CS"/>
        </w:rPr>
        <w:tab/>
      </w:r>
      <w:r>
        <w:rPr>
          <w:rFonts w:eastAsia="Times New Roman"/>
          <w:b/>
          <w:bCs/>
          <w:szCs w:val="24"/>
          <w:lang w:val="sr-Cyrl-CS"/>
        </w:rPr>
        <w:tab/>
      </w:r>
      <w:r>
        <w:rPr>
          <w:rFonts w:eastAsia="Times New Roman"/>
          <w:b/>
          <w:bCs/>
          <w:szCs w:val="24"/>
          <w:lang w:val="sr-Cyrl-CS"/>
        </w:rPr>
        <w:tab/>
      </w:r>
      <w:r>
        <w:rPr>
          <w:rFonts w:eastAsia="Times New Roman"/>
          <w:b/>
          <w:bCs/>
          <w:szCs w:val="24"/>
          <w:lang w:val="sr-Cyrl-CS"/>
        </w:rPr>
        <w:tab/>
      </w:r>
      <w:r>
        <w:rPr>
          <w:rFonts w:eastAsia="Times New Roman"/>
          <w:b/>
          <w:bCs/>
          <w:szCs w:val="24"/>
          <w:lang w:val="sr-Cyrl-CS"/>
        </w:rPr>
        <w:tab/>
      </w:r>
      <w:r>
        <w:rPr>
          <w:rFonts w:eastAsia="Times New Roman"/>
          <w:b/>
          <w:bCs/>
          <w:szCs w:val="24"/>
          <w:lang w:val="sr-Cyrl-CS"/>
        </w:rPr>
        <w:tab/>
      </w:r>
      <w:r>
        <w:rPr>
          <w:rFonts w:eastAsia="Times New Roman"/>
          <w:b/>
          <w:bCs/>
          <w:szCs w:val="24"/>
          <w:lang w:val="sr-Cyrl-CS"/>
        </w:rPr>
        <w:tab/>
      </w:r>
      <w:r w:rsidRPr="00163384">
        <w:rPr>
          <w:rFonts w:eastAsia="Times New Roman"/>
          <w:b/>
          <w:bCs/>
          <w:noProof/>
          <w:szCs w:val="24"/>
        </w:rPr>
        <w:drawing>
          <wp:inline distT="0" distB="0" distL="0" distR="0">
            <wp:extent cx="743013" cy="6762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43386" cy="676615"/>
                    </a:xfrm>
                    <a:prstGeom prst="rect">
                      <a:avLst/>
                    </a:prstGeom>
                    <a:noFill/>
                    <a:ln w="9525">
                      <a:noFill/>
                      <a:miter lim="800000"/>
                      <a:headEnd/>
                      <a:tailEnd/>
                    </a:ln>
                  </pic:spPr>
                </pic:pic>
              </a:graphicData>
            </a:graphic>
          </wp:inline>
        </w:drawing>
      </w:r>
    </w:p>
    <w:p w:rsidR="00E124E8" w:rsidRPr="0071441E" w:rsidRDefault="00E124E8" w:rsidP="00E124E8">
      <w:pPr>
        <w:keepNext/>
        <w:spacing w:after="0" w:line="240" w:lineRule="auto"/>
        <w:outlineLvl w:val="0"/>
        <w:rPr>
          <w:rFonts w:eastAsia="Times New Roman"/>
          <w:b/>
          <w:bCs/>
          <w:sz w:val="28"/>
          <w:szCs w:val="28"/>
          <w:lang w:val="sr-Cyrl-CS"/>
        </w:rPr>
      </w:pPr>
      <w:r w:rsidRPr="0071441E">
        <w:rPr>
          <w:rFonts w:eastAsia="Times New Roman"/>
          <w:b/>
          <w:bCs/>
          <w:sz w:val="28"/>
          <w:szCs w:val="28"/>
          <w:lang w:val="sr-Cyrl-CS"/>
        </w:rPr>
        <w:t>РЕПУБЛИКА СРБИЈА</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Установа "Дом за старе и пензионере Кула"</w:t>
      </w:r>
    </w:p>
    <w:p w:rsidR="00E124E8" w:rsidRPr="0071441E" w:rsidRDefault="00E124E8" w:rsidP="00E124E8">
      <w:pPr>
        <w:spacing w:after="0" w:line="240" w:lineRule="auto"/>
        <w:rPr>
          <w:rFonts w:eastAsia="Times New Roman"/>
          <w:sz w:val="28"/>
          <w:szCs w:val="28"/>
          <w:lang w:val="sr-Latn-CS"/>
        </w:rPr>
      </w:pPr>
      <w:r w:rsidRPr="0071441E">
        <w:rPr>
          <w:rFonts w:eastAsia="Times New Roman"/>
          <w:sz w:val="28"/>
          <w:szCs w:val="28"/>
          <w:lang w:val="sr-Cyrl-CS"/>
        </w:rPr>
        <w:t>Кула,</w:t>
      </w:r>
      <w:r w:rsidR="007B03F7">
        <w:rPr>
          <w:rFonts w:eastAsia="Times New Roman"/>
          <w:sz w:val="28"/>
          <w:szCs w:val="28"/>
          <w:lang w:val="sr-Cyrl-CS"/>
        </w:rPr>
        <w:t xml:space="preserve"> </w:t>
      </w:r>
      <w:r w:rsidRPr="0071441E">
        <w:rPr>
          <w:rFonts w:eastAsia="Times New Roman"/>
          <w:sz w:val="28"/>
          <w:szCs w:val="28"/>
          <w:lang w:val="sr-Cyrl-CS"/>
        </w:rPr>
        <w:t>Маршала Тита бр.99</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65D0E" w:rsidRDefault="00396D03" w:rsidP="00E124E8">
      <w:pPr>
        <w:spacing w:after="0" w:line="240" w:lineRule="auto"/>
        <w:rPr>
          <w:rFonts w:eastAsia="Times New Roman"/>
          <w:szCs w:val="24"/>
          <w:lang w:val="sr-Cyrl-CS"/>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49249E" w:rsidRDefault="00E124E8" w:rsidP="00E124E8">
      <w:pPr>
        <w:spacing w:after="0" w:line="240" w:lineRule="auto"/>
        <w:jc w:val="center"/>
        <w:rPr>
          <w:rFonts w:eastAsia="Times New Roman"/>
          <w:b/>
          <w:sz w:val="40"/>
          <w:szCs w:val="40"/>
          <w:lang w:val="sr-Latn-CS"/>
        </w:rPr>
      </w:pPr>
      <w:r w:rsidRPr="0049249E">
        <w:rPr>
          <w:rFonts w:eastAsia="Times New Roman"/>
          <w:b/>
          <w:sz w:val="40"/>
          <w:szCs w:val="40"/>
          <w:lang w:val="sr-Cyrl-CS"/>
        </w:rPr>
        <w:t>КОНКУРСНА  ДОКУМЕНТАЦИЈА</w:t>
      </w:r>
    </w:p>
    <w:p w:rsidR="00E124E8" w:rsidRPr="001A1F9B" w:rsidRDefault="00E57472" w:rsidP="00E124E8">
      <w:pPr>
        <w:spacing w:after="0" w:line="240" w:lineRule="auto"/>
        <w:jc w:val="center"/>
        <w:rPr>
          <w:rFonts w:eastAsia="Times New Roman"/>
          <w:sz w:val="36"/>
          <w:szCs w:val="36"/>
        </w:rPr>
      </w:pPr>
      <w:r w:rsidRPr="0049249E">
        <w:rPr>
          <w:rFonts w:eastAsia="Times New Roman"/>
          <w:b/>
          <w:sz w:val="36"/>
          <w:szCs w:val="36"/>
          <w:lang w:val="sr-Cyrl-CS"/>
        </w:rPr>
        <w:t>ЈНМВ-</w:t>
      </w:r>
      <w:r w:rsidRPr="00E73316">
        <w:rPr>
          <w:rFonts w:eastAsia="Times New Roman"/>
          <w:b/>
          <w:sz w:val="36"/>
          <w:szCs w:val="36"/>
          <w:lang w:val="sr-Cyrl-CS"/>
        </w:rPr>
        <w:t>0</w:t>
      </w:r>
      <w:r w:rsidR="00E73316" w:rsidRPr="00E73316">
        <w:rPr>
          <w:rFonts w:eastAsia="Times New Roman"/>
          <w:b/>
          <w:sz w:val="36"/>
          <w:szCs w:val="36"/>
          <w:lang w:val="sr-Cyrl-CS"/>
        </w:rPr>
        <w:t>5</w:t>
      </w:r>
      <w:r w:rsidR="00E124E8" w:rsidRPr="00270580">
        <w:rPr>
          <w:rFonts w:eastAsia="Times New Roman"/>
          <w:b/>
          <w:sz w:val="36"/>
          <w:szCs w:val="36"/>
          <w:lang w:val="sr-Cyrl-CS"/>
        </w:rPr>
        <w:t>/</w:t>
      </w:r>
      <w:r w:rsidR="00E124E8" w:rsidRPr="0049249E">
        <w:rPr>
          <w:rFonts w:eastAsia="Times New Roman"/>
          <w:b/>
          <w:sz w:val="36"/>
          <w:szCs w:val="36"/>
          <w:lang w:val="sr-Cyrl-CS"/>
        </w:rPr>
        <w:t>1</w:t>
      </w:r>
      <w:r w:rsidR="00365D0E">
        <w:rPr>
          <w:rFonts w:eastAsia="Times New Roman"/>
          <w:b/>
          <w:sz w:val="36"/>
          <w:szCs w:val="36"/>
        </w:rPr>
        <w:t>6</w:t>
      </w:r>
    </w:p>
    <w:p w:rsidR="00396D03" w:rsidRPr="0071441E" w:rsidRDefault="00396D03" w:rsidP="00396D03">
      <w:pPr>
        <w:tabs>
          <w:tab w:val="left" w:pos="1440"/>
          <w:tab w:val="left" w:pos="4320"/>
        </w:tabs>
        <w:spacing w:after="0" w:line="240" w:lineRule="auto"/>
        <w:jc w:val="center"/>
        <w:rPr>
          <w:rFonts w:eastAsia="Times New Roman"/>
          <w:sz w:val="28"/>
          <w:szCs w:val="28"/>
        </w:rPr>
      </w:pPr>
      <w:r w:rsidRPr="0071441E">
        <w:rPr>
          <w:rFonts w:eastAsia="Times New Roman"/>
          <w:sz w:val="28"/>
          <w:szCs w:val="28"/>
        </w:rPr>
        <w:t>-</w:t>
      </w:r>
      <w:r w:rsidR="00F66CBA">
        <w:rPr>
          <w:rFonts w:eastAsia="Times New Roman"/>
          <w:sz w:val="28"/>
          <w:szCs w:val="28"/>
        </w:rPr>
        <w:t xml:space="preserve"> </w:t>
      </w:r>
      <w:r w:rsidRPr="0071441E">
        <w:rPr>
          <w:rFonts w:eastAsia="Times New Roman"/>
          <w:b/>
          <w:sz w:val="28"/>
          <w:szCs w:val="28"/>
          <w:lang w:val="sr-Cyrl-CS"/>
        </w:rPr>
        <w:t>у поступку за јавне набавке мале вредности</w:t>
      </w:r>
      <w:r w:rsidR="00F66CBA">
        <w:rPr>
          <w:rFonts w:eastAsia="Times New Roman"/>
          <w:b/>
          <w:sz w:val="28"/>
          <w:szCs w:val="28"/>
          <w:lang w:val="sr-Cyrl-CS"/>
        </w:rPr>
        <w:t xml:space="preserve"> </w:t>
      </w:r>
      <w:r w:rsidRPr="0049249E">
        <w:rPr>
          <w:rFonts w:eastAsia="Times New Roman"/>
          <w:sz w:val="28"/>
          <w:szCs w:val="28"/>
        </w:rPr>
        <w:t>-</w:t>
      </w:r>
    </w:p>
    <w:p w:rsidR="00E124E8" w:rsidRPr="00270580" w:rsidRDefault="001A1F9B" w:rsidP="00270580">
      <w:pPr>
        <w:tabs>
          <w:tab w:val="left" w:pos="1440"/>
          <w:tab w:val="left" w:pos="4320"/>
        </w:tabs>
        <w:spacing w:after="0" w:line="240" w:lineRule="auto"/>
        <w:jc w:val="center"/>
        <w:rPr>
          <w:rFonts w:eastAsia="Times New Roman"/>
          <w:color w:val="FF0000"/>
          <w:sz w:val="28"/>
          <w:szCs w:val="28"/>
          <w:lang w:val="sr-Cyrl-CS"/>
        </w:rPr>
      </w:pPr>
      <w:r>
        <w:rPr>
          <w:rFonts w:eastAsia="Times New Roman"/>
          <w:b/>
          <w:sz w:val="28"/>
          <w:szCs w:val="28"/>
          <w:lang w:val="sr-Cyrl-CS"/>
        </w:rPr>
        <w:t>Добра</w:t>
      </w:r>
      <w:r w:rsidR="00F66CBA" w:rsidRPr="00F66CBA">
        <w:rPr>
          <w:rFonts w:eastAsia="Times New Roman"/>
          <w:b/>
          <w:sz w:val="28"/>
          <w:szCs w:val="28"/>
          <w:lang w:val="sr-Cyrl-CS"/>
        </w:rPr>
        <w:t>-</w:t>
      </w:r>
      <w:r w:rsidR="000706B8">
        <w:rPr>
          <w:b/>
          <w:sz w:val="28"/>
          <w:szCs w:val="28"/>
          <w:lang w:val="sr-Cyrl-CS"/>
        </w:rPr>
        <w:t>опрема за медицинску употребу</w:t>
      </w:r>
      <w:r w:rsidR="00270580" w:rsidRPr="00F66CBA">
        <w:rPr>
          <w:b/>
          <w:sz w:val="28"/>
          <w:szCs w:val="28"/>
          <w:lang w:val="sr-Cyrl-CS"/>
        </w:rPr>
        <w:t xml:space="preserve"> за Дом за старе и пензионере Кула</w:t>
      </w:r>
    </w:p>
    <w:p w:rsidR="00E124E8" w:rsidRPr="00270580"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Default="00270580" w:rsidP="00365D0E">
      <w:pPr>
        <w:spacing w:after="0" w:line="240" w:lineRule="auto"/>
        <w:rPr>
          <w:rFonts w:eastAsia="Times New Roman"/>
          <w:sz w:val="28"/>
          <w:szCs w:val="28"/>
          <w:lang w:val="sr-Cyrl-CS"/>
        </w:rPr>
      </w:pPr>
    </w:p>
    <w:p w:rsidR="00270580" w:rsidRPr="00270580" w:rsidRDefault="00270580" w:rsidP="00E124E8">
      <w:pPr>
        <w:spacing w:after="0" w:line="240" w:lineRule="auto"/>
        <w:jc w:val="center"/>
        <w:rPr>
          <w:rFonts w:eastAsia="Times New Roman"/>
          <w:sz w:val="28"/>
          <w:szCs w:val="28"/>
          <w:lang w:val="sr-Cyrl-CS"/>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E73316" w:rsidRDefault="00365D0E" w:rsidP="00396D03">
      <w:pPr>
        <w:spacing w:after="0" w:line="240" w:lineRule="auto"/>
        <w:jc w:val="center"/>
        <w:rPr>
          <w:rFonts w:eastAsia="Times New Roman"/>
          <w:sz w:val="28"/>
          <w:szCs w:val="28"/>
        </w:rPr>
      </w:pPr>
      <w:r w:rsidRPr="00E73316">
        <w:rPr>
          <w:rFonts w:eastAsia="Times New Roman"/>
          <w:sz w:val="28"/>
          <w:szCs w:val="28"/>
          <w:lang w:val="sr-Cyrl-CS"/>
        </w:rPr>
        <w:t>нове</w:t>
      </w:r>
      <w:r w:rsidR="006B4AB4" w:rsidRPr="00E73316">
        <w:rPr>
          <w:rFonts w:eastAsia="Times New Roman"/>
          <w:sz w:val="28"/>
          <w:szCs w:val="28"/>
          <w:lang w:val="sr-Cyrl-CS"/>
        </w:rPr>
        <w:t>мбар</w:t>
      </w:r>
      <w:r w:rsidR="00E124E8" w:rsidRPr="00E73316">
        <w:rPr>
          <w:rFonts w:eastAsia="Times New Roman"/>
          <w:sz w:val="28"/>
          <w:szCs w:val="28"/>
          <w:lang w:val="sr-Cyrl-CS"/>
        </w:rPr>
        <w:t>,</w:t>
      </w:r>
      <w:r w:rsidR="0071441E" w:rsidRPr="00E73316">
        <w:rPr>
          <w:rFonts w:eastAsia="Times New Roman"/>
          <w:sz w:val="28"/>
          <w:szCs w:val="28"/>
        </w:rPr>
        <w:t xml:space="preserve"> </w:t>
      </w:r>
      <w:r w:rsidR="00E124E8" w:rsidRPr="00E73316">
        <w:rPr>
          <w:rFonts w:eastAsia="Times New Roman"/>
          <w:sz w:val="28"/>
          <w:szCs w:val="28"/>
          <w:lang w:val="sr-Cyrl-CS"/>
        </w:rPr>
        <w:t>201</w:t>
      </w:r>
      <w:r w:rsidRPr="00E73316">
        <w:rPr>
          <w:rFonts w:eastAsia="Times New Roman"/>
          <w:sz w:val="28"/>
          <w:szCs w:val="28"/>
          <w:lang w:val="sr-Cyrl-CS"/>
        </w:rPr>
        <w:t>6</w:t>
      </w:r>
      <w:r w:rsidR="00F66CBA" w:rsidRPr="00E73316">
        <w:rPr>
          <w:rFonts w:eastAsia="Times New Roman"/>
          <w:sz w:val="28"/>
          <w:szCs w:val="28"/>
          <w:lang w:val="sr-Cyrl-CS"/>
        </w:rPr>
        <w:t xml:space="preserve">. </w:t>
      </w:r>
      <w:r w:rsidR="00E124E8" w:rsidRPr="00E73316">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270580" w:rsidRDefault="00E124E8" w:rsidP="00E124E8">
      <w:pPr>
        <w:spacing w:after="0" w:line="240" w:lineRule="auto"/>
        <w:jc w:val="both"/>
        <w:rPr>
          <w:rFonts w:eastAsia="Times New Roman"/>
          <w:szCs w:val="24"/>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w:t>
      </w:r>
      <w:r w:rsidR="001A1F9B">
        <w:rPr>
          <w:rFonts w:eastAsia="Times New Roman"/>
          <w:szCs w:val="24"/>
          <w:lang w:val="sr-Cyrl-CS"/>
        </w:rPr>
        <w:t>,</w:t>
      </w:r>
      <w:r w:rsidR="00F66CBA">
        <w:rPr>
          <w:rFonts w:eastAsia="Times New Roman"/>
          <w:szCs w:val="24"/>
          <w:lang w:val="sr-Cyrl-CS"/>
        </w:rPr>
        <w:t xml:space="preserve"> </w:t>
      </w:r>
      <w:r w:rsidR="001A1F9B">
        <w:rPr>
          <w:rFonts w:eastAsia="Times New Roman"/>
          <w:szCs w:val="24"/>
          <w:lang w:val="sr-Cyrl-CS"/>
        </w:rPr>
        <w:t>14/2015,</w:t>
      </w:r>
      <w:r w:rsidR="00F66CBA">
        <w:rPr>
          <w:rFonts w:eastAsia="Times New Roman"/>
          <w:szCs w:val="24"/>
          <w:lang w:val="sr-Cyrl-CS"/>
        </w:rPr>
        <w:t xml:space="preserve"> </w:t>
      </w:r>
      <w:r w:rsidR="001A1F9B">
        <w:rPr>
          <w:rFonts w:eastAsia="Times New Roman"/>
          <w:szCs w:val="24"/>
          <w:lang w:val="sr-Cyrl-CS"/>
        </w:rPr>
        <w:t>68/2015</w:t>
      </w:r>
      <w:r w:rsidRPr="00A54555">
        <w:rPr>
          <w:rFonts w:eastAsia="Times New Roman"/>
          <w:szCs w:val="24"/>
          <w:lang w:val="sr-Cyrl-CS"/>
        </w:rPr>
        <w:t>), у даљем те</w:t>
      </w:r>
      <w:r w:rsidR="00F66CBA">
        <w:rPr>
          <w:rFonts w:eastAsia="Times New Roman"/>
          <w:szCs w:val="24"/>
          <w:lang w:val="sr-Cyrl-CS"/>
        </w:rPr>
        <w:t xml:space="preserve">ксту ЗЈН и члана 2. Правилника </w:t>
      </w:r>
      <w:r w:rsidRPr="00A54555">
        <w:rPr>
          <w:rFonts w:eastAsia="Times New Roman"/>
          <w:szCs w:val="24"/>
          <w:lang w:val="sr-Cyrl-CS"/>
        </w:rPr>
        <w:t>о обавезним елементима конкурсне</w:t>
      </w:r>
      <w:r w:rsidR="007B03F7">
        <w:rPr>
          <w:rFonts w:eastAsia="Times New Roman"/>
          <w:szCs w:val="24"/>
          <w:lang w:val="sr-Cyrl-CS"/>
        </w:rPr>
        <w:t xml:space="preserve"> документације </w:t>
      </w:r>
      <w:r w:rsidRPr="00A54555">
        <w:rPr>
          <w:rFonts w:eastAsia="Times New Roman"/>
          <w:szCs w:val="24"/>
          <w:lang w:val="sr-Cyrl-CS"/>
        </w:rPr>
        <w:t>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w:t>
      </w:r>
      <w:r w:rsidR="007B03F7">
        <w:rPr>
          <w:rFonts w:eastAsia="Times New Roman"/>
          <w:szCs w:val="24"/>
          <w:lang w:val="sr-Cyrl-CS"/>
        </w:rPr>
        <w:t xml:space="preserve"> </w:t>
      </w:r>
      <w:r w:rsidRPr="00A54555">
        <w:rPr>
          <w:rFonts w:eastAsia="Times New Roman"/>
          <w:szCs w:val="24"/>
          <w:lang w:val="sr-Cyrl-CS"/>
        </w:rPr>
        <w:t>(„Сл.гласник РС“ бр. 29/2013</w:t>
      </w:r>
      <w:r w:rsidR="001A1F9B">
        <w:rPr>
          <w:rFonts w:eastAsia="Times New Roman"/>
          <w:szCs w:val="24"/>
          <w:lang w:val="sr-Cyrl-CS"/>
        </w:rPr>
        <w:t>,</w:t>
      </w:r>
      <w:r w:rsidR="00F66CBA">
        <w:rPr>
          <w:rFonts w:eastAsia="Times New Roman"/>
          <w:szCs w:val="24"/>
          <w:lang w:val="sr-Cyrl-CS"/>
        </w:rPr>
        <w:t xml:space="preserve"> </w:t>
      </w:r>
      <w:r w:rsidR="001A1F9B">
        <w:rPr>
          <w:rFonts w:eastAsia="Times New Roman"/>
          <w:szCs w:val="24"/>
          <w:lang w:val="sr-Cyrl-CS"/>
        </w:rPr>
        <w:t>32/2013</w:t>
      </w:r>
      <w:r w:rsidRPr="00A54555">
        <w:rPr>
          <w:rFonts w:eastAsia="Times New Roman"/>
          <w:szCs w:val="24"/>
          <w:lang w:val="sr-Cyrl-CS"/>
        </w:rPr>
        <w:t>), Одлуке о покретању поступка ј</w:t>
      </w:r>
      <w:r w:rsidR="007B03F7">
        <w:rPr>
          <w:rFonts w:eastAsia="Times New Roman"/>
          <w:szCs w:val="24"/>
          <w:lang w:val="sr-Cyrl-CS"/>
        </w:rPr>
        <w:t>авне набавке број</w:t>
      </w:r>
      <w:r w:rsidR="007B03F7" w:rsidRPr="00270580">
        <w:rPr>
          <w:rFonts w:eastAsia="Times New Roman"/>
          <w:szCs w:val="24"/>
          <w:lang w:val="sr-Cyrl-CS"/>
        </w:rPr>
        <w:t>:</w:t>
      </w:r>
      <w:r w:rsidR="005D3890" w:rsidRPr="00270580">
        <w:rPr>
          <w:rFonts w:eastAsia="Times New Roman"/>
          <w:szCs w:val="24"/>
          <w:lang w:val="sr-Cyrl-CS"/>
        </w:rPr>
        <w:t xml:space="preserve"> </w:t>
      </w:r>
      <w:r w:rsidRPr="00E73316">
        <w:rPr>
          <w:rFonts w:eastAsia="Times New Roman"/>
          <w:szCs w:val="24"/>
          <w:lang w:val="sr-Cyrl-CS"/>
        </w:rPr>
        <w:t>01-</w:t>
      </w:r>
      <w:r w:rsidR="00031048" w:rsidRPr="00E73316">
        <w:rPr>
          <w:rFonts w:eastAsia="Times New Roman"/>
          <w:szCs w:val="24"/>
        </w:rPr>
        <w:t>9</w:t>
      </w:r>
      <w:r w:rsidR="00E73316" w:rsidRPr="00E73316">
        <w:rPr>
          <w:rFonts w:eastAsia="Times New Roman"/>
          <w:szCs w:val="24"/>
          <w:lang w:val="sr-Cyrl-CS"/>
        </w:rPr>
        <w:t>45</w:t>
      </w:r>
      <w:r w:rsidRPr="00E73316">
        <w:rPr>
          <w:rFonts w:eastAsia="Times New Roman"/>
          <w:szCs w:val="24"/>
          <w:lang w:val="sr-Cyrl-CS"/>
        </w:rPr>
        <w:t>/201</w:t>
      </w:r>
      <w:r w:rsidR="00365D0E" w:rsidRPr="00E73316">
        <w:rPr>
          <w:rFonts w:eastAsia="Times New Roman"/>
          <w:szCs w:val="24"/>
          <w:lang w:val="sr-Cyrl-CS"/>
        </w:rPr>
        <w:t>6</w:t>
      </w:r>
      <w:r w:rsidRPr="00E73316">
        <w:rPr>
          <w:rFonts w:eastAsia="Times New Roman"/>
          <w:szCs w:val="24"/>
          <w:lang w:val="sr-Cyrl-CS"/>
        </w:rPr>
        <w:t xml:space="preserve"> </w:t>
      </w:r>
      <w:r w:rsidR="00322EFF" w:rsidRPr="00E73316">
        <w:rPr>
          <w:rFonts w:eastAsia="Times New Roman"/>
          <w:szCs w:val="24"/>
          <w:lang w:val="sr-Cyrl-CS"/>
        </w:rPr>
        <w:t xml:space="preserve">од </w:t>
      </w:r>
      <w:r w:rsidR="003D5575" w:rsidRPr="00E73316">
        <w:rPr>
          <w:rFonts w:eastAsia="Times New Roman"/>
          <w:szCs w:val="24"/>
          <w:lang w:val="sr-Cyrl-CS"/>
        </w:rPr>
        <w:t>1</w:t>
      </w:r>
      <w:r w:rsidR="00E73316" w:rsidRPr="00E73316">
        <w:rPr>
          <w:rFonts w:eastAsia="Times New Roman"/>
          <w:szCs w:val="24"/>
          <w:lang w:val="sr-Cyrl-CS"/>
        </w:rPr>
        <w:t>7</w:t>
      </w:r>
      <w:r w:rsidR="003D5575" w:rsidRPr="00E73316">
        <w:rPr>
          <w:rFonts w:eastAsia="Times New Roman"/>
          <w:szCs w:val="24"/>
          <w:lang w:val="sr-Cyrl-CS"/>
        </w:rPr>
        <w:t>.11</w:t>
      </w:r>
      <w:r w:rsidR="00031048" w:rsidRPr="00E73316">
        <w:rPr>
          <w:rFonts w:eastAsia="Times New Roman"/>
          <w:szCs w:val="24"/>
        </w:rPr>
        <w:t>.</w:t>
      </w:r>
      <w:r w:rsidR="00322EFF" w:rsidRPr="00E73316">
        <w:rPr>
          <w:rFonts w:eastAsia="Times New Roman"/>
          <w:szCs w:val="24"/>
          <w:lang w:val="sr-Cyrl-CS"/>
        </w:rPr>
        <w:t>201</w:t>
      </w:r>
      <w:r w:rsidR="00365D0E" w:rsidRPr="00E73316">
        <w:rPr>
          <w:rFonts w:eastAsia="Times New Roman"/>
          <w:szCs w:val="24"/>
          <w:lang w:val="sr-Cyrl-CS"/>
        </w:rPr>
        <w:t>6</w:t>
      </w:r>
      <w:r w:rsidR="00322EFF" w:rsidRPr="00E73316">
        <w:rPr>
          <w:rFonts w:eastAsia="Times New Roman"/>
          <w:szCs w:val="24"/>
          <w:lang w:val="sr-Cyrl-CS"/>
        </w:rPr>
        <w:t>.</w:t>
      </w:r>
      <w:r w:rsidR="007B03F7" w:rsidRPr="00E73316">
        <w:rPr>
          <w:rFonts w:eastAsia="Times New Roman"/>
          <w:szCs w:val="24"/>
          <w:lang w:val="sr-Cyrl-CS"/>
        </w:rPr>
        <w:t xml:space="preserve"> </w:t>
      </w:r>
      <w:r w:rsidR="00322EFF" w:rsidRPr="00E73316">
        <w:rPr>
          <w:rFonts w:eastAsia="Times New Roman"/>
          <w:szCs w:val="24"/>
          <w:lang w:val="sr-Cyrl-CS"/>
        </w:rPr>
        <w:t xml:space="preserve">године </w:t>
      </w:r>
      <w:r w:rsidRPr="00E73316">
        <w:rPr>
          <w:rFonts w:eastAsia="Times New Roman"/>
          <w:szCs w:val="24"/>
          <w:lang w:val="sr-Cyrl-CS"/>
        </w:rPr>
        <w:t>и Решења о образо</w:t>
      </w:r>
      <w:r w:rsidR="00F66CBA" w:rsidRPr="00E73316">
        <w:rPr>
          <w:rFonts w:eastAsia="Times New Roman"/>
          <w:szCs w:val="24"/>
          <w:lang w:val="sr-Cyrl-CS"/>
        </w:rPr>
        <w:t xml:space="preserve">вању комисије за јавну набавку </w:t>
      </w:r>
      <w:r w:rsidRPr="00E73316">
        <w:rPr>
          <w:rFonts w:eastAsia="Times New Roman"/>
          <w:szCs w:val="24"/>
          <w:lang w:val="sr-Cyrl-CS"/>
        </w:rPr>
        <w:t>број: 01-</w:t>
      </w:r>
      <w:r w:rsidR="00270580" w:rsidRPr="00E73316">
        <w:rPr>
          <w:rFonts w:eastAsia="Times New Roman"/>
          <w:szCs w:val="24"/>
          <w:lang w:val="sr-Cyrl-CS"/>
        </w:rPr>
        <w:t>9</w:t>
      </w:r>
      <w:r w:rsidR="00E73316" w:rsidRPr="00E73316">
        <w:rPr>
          <w:rFonts w:eastAsia="Times New Roman"/>
          <w:szCs w:val="24"/>
          <w:lang w:val="sr-Cyrl-CS"/>
        </w:rPr>
        <w:t>45</w:t>
      </w:r>
      <w:r w:rsidR="00270580" w:rsidRPr="00E73316">
        <w:rPr>
          <w:rFonts w:eastAsia="Times New Roman"/>
          <w:szCs w:val="24"/>
          <w:lang w:val="sr-Cyrl-CS"/>
        </w:rPr>
        <w:t>/</w:t>
      </w:r>
      <w:r w:rsidRPr="00E73316">
        <w:rPr>
          <w:rFonts w:eastAsia="Times New Roman"/>
          <w:szCs w:val="24"/>
          <w:lang w:val="sr-Cyrl-CS"/>
        </w:rPr>
        <w:t>201</w:t>
      </w:r>
      <w:r w:rsidR="00365D0E" w:rsidRPr="00E73316">
        <w:rPr>
          <w:rFonts w:eastAsia="Times New Roman"/>
          <w:szCs w:val="24"/>
          <w:lang w:val="sr-Cyrl-CS"/>
        </w:rPr>
        <w:t>6</w:t>
      </w:r>
      <w:r w:rsidR="007B03F7" w:rsidRPr="00E73316">
        <w:rPr>
          <w:rFonts w:eastAsia="Times New Roman"/>
          <w:szCs w:val="24"/>
          <w:lang w:val="sr-Cyrl-CS"/>
        </w:rPr>
        <w:t xml:space="preserve">-1 </w:t>
      </w:r>
      <w:r w:rsidR="00322EFF" w:rsidRPr="00E73316">
        <w:rPr>
          <w:rFonts w:eastAsia="Times New Roman"/>
          <w:szCs w:val="24"/>
          <w:lang w:val="sr-Cyrl-CS"/>
        </w:rPr>
        <w:t xml:space="preserve">од </w:t>
      </w:r>
      <w:r w:rsidR="003D5575" w:rsidRPr="00E73316">
        <w:rPr>
          <w:rFonts w:eastAsia="Times New Roman"/>
          <w:szCs w:val="24"/>
          <w:lang w:val="sr-Cyrl-CS"/>
        </w:rPr>
        <w:t>1</w:t>
      </w:r>
      <w:r w:rsidR="00E73316" w:rsidRPr="00E73316">
        <w:rPr>
          <w:rFonts w:eastAsia="Times New Roman"/>
          <w:szCs w:val="24"/>
          <w:lang w:val="sr-Cyrl-CS"/>
        </w:rPr>
        <w:t>7</w:t>
      </w:r>
      <w:r w:rsidR="003D5575" w:rsidRPr="00E73316">
        <w:rPr>
          <w:rFonts w:eastAsia="Times New Roman"/>
          <w:szCs w:val="24"/>
          <w:lang w:val="sr-Cyrl-CS"/>
        </w:rPr>
        <w:t>.11</w:t>
      </w:r>
      <w:r w:rsidR="00322EFF" w:rsidRPr="00E73316">
        <w:rPr>
          <w:rFonts w:eastAsia="Times New Roman"/>
          <w:szCs w:val="24"/>
          <w:lang w:val="sr-Cyrl-CS"/>
        </w:rPr>
        <w:t>.201</w:t>
      </w:r>
      <w:r w:rsidR="00365D0E" w:rsidRPr="00E73316">
        <w:rPr>
          <w:rFonts w:eastAsia="Times New Roman"/>
          <w:szCs w:val="24"/>
          <w:lang w:val="sr-Cyrl-CS"/>
        </w:rPr>
        <w:t>6</w:t>
      </w:r>
      <w:r w:rsidR="00322EFF" w:rsidRPr="00E73316">
        <w:rPr>
          <w:rFonts w:eastAsia="Times New Roman"/>
          <w:szCs w:val="24"/>
          <w:lang w:val="sr-Cyrl-CS"/>
        </w:rPr>
        <w:t>.</w:t>
      </w:r>
      <w:r w:rsidR="007B03F7" w:rsidRPr="00270580">
        <w:rPr>
          <w:rFonts w:eastAsia="Times New Roman"/>
          <w:szCs w:val="24"/>
          <w:lang w:val="sr-Cyrl-CS"/>
        </w:rPr>
        <w:t xml:space="preserve"> </w:t>
      </w:r>
      <w:r w:rsidR="00322EFF" w:rsidRPr="00270580">
        <w:rPr>
          <w:rFonts w:eastAsia="Times New Roman"/>
          <w:szCs w:val="24"/>
          <w:lang w:val="sr-Cyrl-CS"/>
        </w:rPr>
        <w:t>године</w:t>
      </w:r>
      <w:r w:rsidRPr="00270580">
        <w:rPr>
          <w:rFonts w:eastAsia="Times New Roman"/>
          <w:szCs w:val="24"/>
          <w:lang w:val="sr-Cyrl-CS"/>
        </w:rPr>
        <w:t xml:space="preserve"> припремљена је </w:t>
      </w:r>
    </w:p>
    <w:p w:rsidR="00E124E8" w:rsidRPr="00270580" w:rsidRDefault="00E124E8" w:rsidP="00E124E8">
      <w:pPr>
        <w:spacing w:after="0" w:line="240" w:lineRule="auto"/>
        <w:jc w:val="both"/>
        <w:rPr>
          <w:rFonts w:eastAsia="Times New Roman"/>
          <w:szCs w:val="24"/>
          <w:lang w:val="sr-Cyrl-CS"/>
        </w:rPr>
      </w:pP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733F05" w:rsidRDefault="00E124E8" w:rsidP="00F66CBA">
      <w:pPr>
        <w:tabs>
          <w:tab w:val="left" w:pos="1440"/>
          <w:tab w:val="left" w:pos="4320"/>
        </w:tabs>
        <w:spacing w:after="0" w:line="240" w:lineRule="auto"/>
        <w:jc w:val="center"/>
        <w:rPr>
          <w:rFonts w:eastAsia="Times New Roman"/>
          <w:szCs w:val="24"/>
        </w:rPr>
      </w:pPr>
      <w:r w:rsidRPr="0071441E">
        <w:rPr>
          <w:rFonts w:eastAsia="Times New Roman"/>
          <w:b/>
          <w:szCs w:val="24"/>
          <w:lang w:val="sr-Cyrl-CS"/>
        </w:rPr>
        <w:t>у поступку за јавне набавке мале вредности</w:t>
      </w:r>
      <w:r w:rsidR="007B03F7">
        <w:rPr>
          <w:rFonts w:eastAsia="Times New Roman"/>
          <w:b/>
          <w:szCs w:val="24"/>
          <w:lang w:val="sr-Cyrl-CS"/>
        </w:rPr>
        <w:t xml:space="preserve"> </w:t>
      </w:r>
      <w:r w:rsidR="001A1F9B">
        <w:rPr>
          <w:rFonts w:eastAsia="Times New Roman"/>
          <w:b/>
          <w:szCs w:val="24"/>
          <w:lang w:val="sr-Cyrl-CS"/>
        </w:rPr>
        <w:t>Добра</w:t>
      </w:r>
      <w:r w:rsidR="006B4AB4" w:rsidRPr="00F66CBA">
        <w:rPr>
          <w:rFonts w:eastAsia="Times New Roman"/>
          <w:b/>
          <w:szCs w:val="24"/>
          <w:lang w:val="sr-Cyrl-CS"/>
        </w:rPr>
        <w:t>-</w:t>
      </w:r>
      <w:r w:rsidR="000706B8">
        <w:rPr>
          <w:b/>
          <w:lang w:val="sr-Cyrl-CS"/>
        </w:rPr>
        <w:t>опрема за медицинску употребу</w:t>
      </w:r>
      <w:r w:rsidR="00270580" w:rsidRPr="00F66CBA">
        <w:rPr>
          <w:b/>
          <w:lang w:val="sr-Cyrl-CS"/>
        </w:rPr>
        <w:t xml:space="preserve"> за Дом за старе и пензионере Кула</w:t>
      </w:r>
      <w:r w:rsidR="003207D3" w:rsidRPr="007B03F7">
        <w:rPr>
          <w:rFonts w:eastAsia="Times New Roman"/>
          <w:b/>
          <w:szCs w:val="24"/>
          <w:lang w:val="sr-Cyrl-CS"/>
        </w:rPr>
        <w:t>, Маршала Тита 99</w:t>
      </w:r>
      <w:r w:rsidR="007B03F7">
        <w:rPr>
          <w:rFonts w:eastAsia="Times New Roman"/>
          <w:b/>
          <w:szCs w:val="24"/>
          <w:lang w:val="sr-Cyrl-CS"/>
        </w:rPr>
        <w:t>,</w:t>
      </w:r>
      <w:r w:rsidR="003207D3" w:rsidRPr="0071441E">
        <w:rPr>
          <w:rFonts w:eastAsia="Times New Roman"/>
          <w:szCs w:val="24"/>
        </w:rPr>
        <w:t xml:space="preserve"> </w:t>
      </w:r>
      <w:r w:rsidRPr="0071441E">
        <w:rPr>
          <w:rFonts w:eastAsia="Times New Roman"/>
          <w:b/>
          <w:szCs w:val="24"/>
          <w:lang w:val="sr-Cyrl-CS"/>
        </w:rPr>
        <w:t>ЈНМВ-</w:t>
      </w:r>
      <w:r w:rsidR="00E73316" w:rsidRPr="00E73316">
        <w:rPr>
          <w:rFonts w:eastAsia="Times New Roman"/>
          <w:b/>
          <w:szCs w:val="24"/>
          <w:lang w:val="sr-Cyrl-CS"/>
        </w:rPr>
        <w:t>05/16</w:t>
      </w:r>
    </w:p>
    <w:p w:rsidR="00F66CBA" w:rsidRDefault="00F66CBA" w:rsidP="002D351E">
      <w:pPr>
        <w:spacing w:after="0" w:line="240" w:lineRule="auto"/>
        <w:rPr>
          <w:rFonts w:eastAsia="Times New Roman"/>
          <w:sz w:val="22"/>
          <w:lang w:val="sr-Cyrl-CS"/>
        </w:rPr>
      </w:pPr>
    </w:p>
    <w:p w:rsidR="00F66CBA" w:rsidRDefault="00F66CBA" w:rsidP="002D351E">
      <w:pPr>
        <w:spacing w:after="0" w:line="240" w:lineRule="auto"/>
        <w:rPr>
          <w:rFonts w:eastAsia="Times New Roman"/>
          <w:sz w:val="22"/>
          <w:lang w:val="sr-Cyrl-CS"/>
        </w:rPr>
      </w:pPr>
    </w:p>
    <w:p w:rsidR="002D351E" w:rsidRPr="007B03F7" w:rsidRDefault="00E124E8" w:rsidP="002D351E">
      <w:pPr>
        <w:spacing w:after="0" w:line="240" w:lineRule="auto"/>
        <w:rPr>
          <w:rFonts w:eastAsia="Times New Roman"/>
          <w:szCs w:val="24"/>
          <w:lang w:val="sr-Cyrl-CS"/>
        </w:rPr>
      </w:pPr>
      <w:r w:rsidRPr="007B03F7">
        <w:rPr>
          <w:rFonts w:eastAsia="Times New Roman"/>
          <w:szCs w:val="24"/>
          <w:lang w:val="sr-Cyrl-CS"/>
        </w:rPr>
        <w:t>Конкурсна документација садржи:</w:t>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lang w:val="sr-Cyrl-CS"/>
        </w:rPr>
        <w:t xml:space="preserve">           страна:</w:t>
      </w:r>
    </w:p>
    <w:p w:rsidR="002D351E" w:rsidRPr="0071441E" w:rsidRDefault="002D351E" w:rsidP="002D351E">
      <w:pPr>
        <w:ind w:left="8640"/>
        <w:rPr>
          <w:i/>
          <w:sz w:val="18"/>
          <w:szCs w:val="18"/>
        </w:rPr>
      </w:pPr>
      <w:r>
        <w:rPr>
          <w:rFonts w:eastAsia="Times New Roman"/>
        </w:rPr>
        <w:t xml:space="preserve">                                   </w:t>
      </w:r>
      <w:r>
        <w:rPr>
          <w:i/>
          <w:sz w:val="18"/>
        </w:rPr>
        <w:t xml:space="preserve">                                                                                                                                                                </w:t>
      </w:r>
      <w:r>
        <w:rPr>
          <w:i/>
          <w:sz w:val="18"/>
          <w:lang w:val="sr-Cyrl-CS"/>
        </w:rPr>
        <w:t xml:space="preserve">       </w:t>
      </w:r>
      <w:r>
        <w:rPr>
          <w:i/>
          <w:sz w:val="1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8023"/>
        <w:gridCol w:w="1022"/>
      </w:tblGrid>
      <w:tr w:rsidR="002D351E" w:rsidRPr="00334DC2" w:rsidTr="00AF71B0">
        <w:tc>
          <w:tcPr>
            <w:tcW w:w="561" w:type="dxa"/>
          </w:tcPr>
          <w:p w:rsidR="002D351E" w:rsidRPr="00334DC2" w:rsidRDefault="002D351E" w:rsidP="002D351E">
            <w:pPr>
              <w:spacing w:before="40" w:after="40"/>
              <w:rPr>
                <w:sz w:val="20"/>
                <w:szCs w:val="20"/>
              </w:rPr>
            </w:pPr>
          </w:p>
        </w:tc>
        <w:tc>
          <w:tcPr>
            <w:tcW w:w="8023" w:type="dxa"/>
          </w:tcPr>
          <w:p w:rsidR="002D351E" w:rsidRPr="0091044F" w:rsidRDefault="002D351E" w:rsidP="00F66CBA">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p>
        </w:tc>
        <w:tc>
          <w:tcPr>
            <w:tcW w:w="1022" w:type="dxa"/>
          </w:tcPr>
          <w:p w:rsidR="002D351E" w:rsidRPr="00F66CBA" w:rsidRDefault="00F66CBA" w:rsidP="002D351E">
            <w:pPr>
              <w:spacing w:before="40" w:after="40"/>
              <w:jc w:val="center"/>
              <w:rPr>
                <w:sz w:val="20"/>
                <w:szCs w:val="20"/>
                <w:lang w:val="sr-Cyrl-CS"/>
              </w:rPr>
            </w:pPr>
            <w:r w:rsidRPr="00F66CBA">
              <w:rPr>
                <w:sz w:val="20"/>
                <w:szCs w:val="20"/>
                <w:lang w:val="sr-Cyrl-CS"/>
              </w:rPr>
              <w:t>2</w:t>
            </w:r>
          </w:p>
        </w:tc>
      </w:tr>
      <w:tr w:rsidR="002D351E" w:rsidRPr="00334DC2" w:rsidTr="00AF71B0">
        <w:tc>
          <w:tcPr>
            <w:tcW w:w="561" w:type="dxa"/>
          </w:tcPr>
          <w:p w:rsidR="002D351E" w:rsidRPr="00334DC2" w:rsidRDefault="00AF71B0" w:rsidP="002D351E">
            <w:pPr>
              <w:spacing w:before="40" w:after="40"/>
              <w:rPr>
                <w:sz w:val="20"/>
                <w:szCs w:val="20"/>
              </w:rPr>
            </w:pPr>
            <w:r>
              <w:rPr>
                <w:sz w:val="20"/>
                <w:szCs w:val="20"/>
                <w:lang w:val="sr-Latn-CS"/>
              </w:rPr>
              <w:t>I</w:t>
            </w:r>
            <w:r w:rsidR="002D351E" w:rsidRPr="00334DC2">
              <w:rPr>
                <w:sz w:val="20"/>
                <w:szCs w:val="20"/>
              </w:rPr>
              <w:t xml:space="preserve"> </w:t>
            </w:r>
          </w:p>
        </w:tc>
        <w:tc>
          <w:tcPr>
            <w:tcW w:w="8023" w:type="dxa"/>
          </w:tcPr>
          <w:p w:rsidR="002D351E" w:rsidRPr="0091044F" w:rsidRDefault="002D351E" w:rsidP="00F66CBA">
            <w:pPr>
              <w:spacing w:before="40" w:after="40"/>
              <w:rPr>
                <w:sz w:val="20"/>
                <w:szCs w:val="20"/>
                <w:lang w:val="sr-Cyrl-CS"/>
              </w:rPr>
            </w:pPr>
            <w:r w:rsidRPr="00334DC2">
              <w:rPr>
                <w:sz w:val="20"/>
                <w:szCs w:val="20"/>
              </w:rPr>
              <w:t>Општ</w:t>
            </w:r>
            <w:r w:rsidR="0091044F">
              <w:rPr>
                <w:sz w:val="20"/>
                <w:szCs w:val="20"/>
                <w:lang w:val="sr-Cyrl-CS"/>
              </w:rPr>
              <w:t xml:space="preserve">и </w:t>
            </w:r>
            <w:r w:rsidRPr="00334DC2">
              <w:rPr>
                <w:sz w:val="20"/>
                <w:szCs w:val="20"/>
              </w:rPr>
              <w:t>пода</w:t>
            </w:r>
            <w:r w:rsidR="0091044F">
              <w:rPr>
                <w:sz w:val="20"/>
                <w:szCs w:val="20"/>
                <w:lang w:val="sr-Cyrl-CS"/>
              </w:rPr>
              <w:t xml:space="preserve">ци </w:t>
            </w:r>
            <w:r w:rsidRPr="00334DC2">
              <w:rPr>
                <w:sz w:val="20"/>
                <w:szCs w:val="20"/>
              </w:rPr>
              <w:t xml:space="preserve">о </w:t>
            </w:r>
            <w:r>
              <w:rPr>
                <w:sz w:val="20"/>
                <w:szCs w:val="20"/>
                <w:lang w:val="sr-Cyrl-CS"/>
              </w:rPr>
              <w:t>набавци</w:t>
            </w:r>
          </w:p>
        </w:tc>
        <w:tc>
          <w:tcPr>
            <w:tcW w:w="1022" w:type="dxa"/>
          </w:tcPr>
          <w:p w:rsidR="002D351E" w:rsidRPr="009D6684" w:rsidRDefault="007B47CD" w:rsidP="002D351E">
            <w:pPr>
              <w:spacing w:before="40" w:after="40"/>
              <w:jc w:val="center"/>
              <w:rPr>
                <w:sz w:val="20"/>
                <w:szCs w:val="20"/>
                <w:lang w:val="sr-Cyrl-CS"/>
              </w:rPr>
            </w:pPr>
            <w:r w:rsidRPr="009D6684">
              <w:rPr>
                <w:sz w:val="20"/>
                <w:szCs w:val="20"/>
                <w:lang w:val="sr-Cyrl-CS"/>
              </w:rPr>
              <w:t>3</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II</w:t>
            </w:r>
          </w:p>
        </w:tc>
        <w:tc>
          <w:tcPr>
            <w:tcW w:w="8023" w:type="dxa"/>
          </w:tcPr>
          <w:p w:rsidR="002D351E" w:rsidRPr="0091044F" w:rsidRDefault="002D351E" w:rsidP="00F66CBA">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p>
        </w:tc>
        <w:tc>
          <w:tcPr>
            <w:tcW w:w="1022" w:type="dxa"/>
          </w:tcPr>
          <w:p w:rsidR="002D351E" w:rsidRPr="009D6684" w:rsidRDefault="009D6684" w:rsidP="002D351E">
            <w:pPr>
              <w:spacing w:before="40" w:after="40"/>
              <w:jc w:val="center"/>
              <w:rPr>
                <w:sz w:val="20"/>
                <w:szCs w:val="20"/>
                <w:lang w:val="sr-Cyrl-CS"/>
              </w:rPr>
            </w:pPr>
            <w:r>
              <w:rPr>
                <w:sz w:val="20"/>
                <w:szCs w:val="20"/>
                <w:lang w:val="sr-Cyrl-CS"/>
              </w:rPr>
              <w:t>4</w:t>
            </w:r>
          </w:p>
        </w:tc>
      </w:tr>
      <w:tr w:rsidR="002D351E" w:rsidRPr="00334DC2" w:rsidTr="00AF71B0">
        <w:tc>
          <w:tcPr>
            <w:tcW w:w="561" w:type="dxa"/>
          </w:tcPr>
          <w:p w:rsidR="002D351E" w:rsidRPr="00334DC2" w:rsidRDefault="00AF71B0" w:rsidP="002D351E">
            <w:pPr>
              <w:spacing w:before="40" w:after="40"/>
              <w:rPr>
                <w:sz w:val="20"/>
                <w:szCs w:val="20"/>
              </w:rPr>
            </w:pPr>
            <w:r>
              <w:rPr>
                <w:sz w:val="20"/>
                <w:szCs w:val="20"/>
                <w:lang w:val="sr-Latn-CS"/>
              </w:rPr>
              <w:t>III</w:t>
            </w:r>
            <w:r w:rsidR="002D351E" w:rsidRPr="00334DC2">
              <w:rPr>
                <w:sz w:val="20"/>
                <w:szCs w:val="20"/>
              </w:rPr>
              <w:t xml:space="preserve"> </w:t>
            </w:r>
          </w:p>
        </w:tc>
        <w:tc>
          <w:tcPr>
            <w:tcW w:w="8023" w:type="dxa"/>
          </w:tcPr>
          <w:p w:rsidR="002D351E" w:rsidRPr="0091044F" w:rsidRDefault="0091044F" w:rsidP="00A97343">
            <w:pPr>
              <w:spacing w:before="40" w:after="40"/>
              <w:rPr>
                <w:sz w:val="20"/>
                <w:szCs w:val="20"/>
                <w:lang w:val="sr-Cyrl-CS"/>
              </w:rPr>
            </w:pPr>
            <w:r>
              <w:rPr>
                <w:sz w:val="20"/>
                <w:szCs w:val="20"/>
                <w:lang w:val="sr-Cyrl-CS"/>
              </w:rPr>
              <w:t>Врста,техничке карактеристике</w:t>
            </w:r>
            <w:r w:rsidR="002D351E">
              <w:rPr>
                <w:sz w:val="20"/>
                <w:szCs w:val="20"/>
                <w:lang w:val="sr-Cyrl-CS"/>
              </w:rPr>
              <w:t xml:space="preserve">,квалитет,количина </w:t>
            </w:r>
            <w:r w:rsidR="001F20DE">
              <w:rPr>
                <w:sz w:val="20"/>
                <w:szCs w:val="20"/>
                <w:lang w:val="sr-Cyrl-CS"/>
              </w:rPr>
              <w:t xml:space="preserve">и </w:t>
            </w:r>
            <w:r>
              <w:rPr>
                <w:sz w:val="20"/>
                <w:szCs w:val="20"/>
                <w:lang w:val="sr-Cyrl-CS"/>
              </w:rPr>
              <w:t xml:space="preserve">опис </w:t>
            </w:r>
            <w:r w:rsidR="00A97343">
              <w:rPr>
                <w:sz w:val="20"/>
                <w:szCs w:val="20"/>
                <w:lang w:val="sr-Cyrl-CS"/>
              </w:rPr>
              <w:t>добара</w:t>
            </w:r>
            <w:r w:rsidR="001F20DE">
              <w:rPr>
                <w:sz w:val="20"/>
                <w:szCs w:val="20"/>
                <w:lang w:val="sr-Cyrl-CS"/>
              </w:rPr>
              <w:t>,начин спровођења контроле и обезбеђења</w:t>
            </w:r>
            <w:r>
              <w:rPr>
                <w:sz w:val="20"/>
                <w:szCs w:val="20"/>
                <w:lang w:val="sr-Cyrl-CS"/>
              </w:rPr>
              <w:t xml:space="preserve"> гаранције квалитета</w:t>
            </w:r>
            <w:r w:rsidR="0044239C">
              <w:rPr>
                <w:sz w:val="20"/>
                <w:szCs w:val="20"/>
                <w:lang w:val="sr-Cyrl-CS"/>
              </w:rPr>
              <w:t xml:space="preserve">,рок </w:t>
            </w:r>
            <w:r w:rsidR="00A97343">
              <w:rPr>
                <w:sz w:val="20"/>
                <w:szCs w:val="20"/>
                <w:lang w:val="sr-Cyrl-CS"/>
              </w:rPr>
              <w:t>испоруке</w:t>
            </w:r>
            <w:r w:rsidR="0044239C">
              <w:rPr>
                <w:sz w:val="20"/>
                <w:szCs w:val="20"/>
                <w:lang w:val="sr-Cyrl-CS"/>
              </w:rPr>
              <w:t xml:space="preserve"> и место и</w:t>
            </w:r>
            <w:r w:rsidR="00A97343">
              <w:rPr>
                <w:sz w:val="20"/>
                <w:szCs w:val="20"/>
                <w:lang w:val="sr-Cyrl-CS"/>
              </w:rPr>
              <w:t>споруке</w:t>
            </w:r>
            <w:r>
              <w:rPr>
                <w:sz w:val="20"/>
                <w:szCs w:val="20"/>
              </w:rPr>
              <w:t xml:space="preserve"> </w:t>
            </w:r>
          </w:p>
        </w:tc>
        <w:tc>
          <w:tcPr>
            <w:tcW w:w="1022" w:type="dxa"/>
          </w:tcPr>
          <w:p w:rsidR="002D351E" w:rsidRPr="009D6684" w:rsidRDefault="009D6684" w:rsidP="002D351E">
            <w:pPr>
              <w:spacing w:before="40" w:after="40"/>
              <w:jc w:val="center"/>
              <w:rPr>
                <w:sz w:val="20"/>
                <w:szCs w:val="20"/>
                <w:lang w:val="sr-Cyrl-CS"/>
              </w:rPr>
            </w:pPr>
            <w:r>
              <w:rPr>
                <w:sz w:val="20"/>
                <w:szCs w:val="20"/>
                <w:lang w:val="sr-Cyrl-CS"/>
              </w:rPr>
              <w:t>5</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IV</w:t>
            </w:r>
          </w:p>
        </w:tc>
        <w:tc>
          <w:tcPr>
            <w:tcW w:w="8023" w:type="dxa"/>
          </w:tcPr>
          <w:p w:rsidR="002D351E" w:rsidRPr="0091044F" w:rsidRDefault="002D351E" w:rsidP="00F66CBA">
            <w:pPr>
              <w:spacing w:before="40" w:after="40"/>
              <w:rPr>
                <w:sz w:val="20"/>
                <w:szCs w:val="20"/>
                <w:lang w:val="sr-Cyrl-CS"/>
              </w:rPr>
            </w:pPr>
            <w:r>
              <w:rPr>
                <w:sz w:val="20"/>
                <w:szCs w:val="20"/>
                <w:lang w:val="sr-Cyrl-CS"/>
              </w:rPr>
              <w:t>Услови за учешће из члана 75</w:t>
            </w:r>
            <w:r w:rsidR="0091044F">
              <w:rPr>
                <w:sz w:val="20"/>
                <w:szCs w:val="20"/>
                <w:lang w:val="sr-Cyrl-CS"/>
              </w:rPr>
              <w:t>.</w:t>
            </w:r>
            <w:r w:rsidR="00056BA1">
              <w:rPr>
                <w:sz w:val="20"/>
                <w:szCs w:val="20"/>
                <w:lang w:val="sr-Cyrl-CS"/>
              </w:rPr>
              <w:t xml:space="preserve"> </w:t>
            </w:r>
            <w:r>
              <w:rPr>
                <w:sz w:val="20"/>
                <w:szCs w:val="20"/>
                <w:lang w:val="sr-Cyrl-CS"/>
              </w:rPr>
              <w:t>ЗЈН и упутство како се доказује испуњеност тих услова</w:t>
            </w:r>
          </w:p>
        </w:tc>
        <w:tc>
          <w:tcPr>
            <w:tcW w:w="1022" w:type="dxa"/>
          </w:tcPr>
          <w:p w:rsidR="002D351E" w:rsidRPr="00073DA2" w:rsidRDefault="00073DA2" w:rsidP="002D351E">
            <w:pPr>
              <w:spacing w:before="40" w:after="40"/>
              <w:jc w:val="center"/>
              <w:rPr>
                <w:sz w:val="20"/>
                <w:szCs w:val="20"/>
              </w:rPr>
            </w:pPr>
            <w:r>
              <w:rPr>
                <w:sz w:val="20"/>
                <w:szCs w:val="20"/>
              </w:rPr>
              <w:t>9</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w:t>
            </w:r>
          </w:p>
        </w:tc>
        <w:tc>
          <w:tcPr>
            <w:tcW w:w="8023" w:type="dxa"/>
          </w:tcPr>
          <w:p w:rsidR="002D351E" w:rsidRPr="0091044F" w:rsidRDefault="002D351E" w:rsidP="00F66CBA">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p>
        </w:tc>
        <w:tc>
          <w:tcPr>
            <w:tcW w:w="1022" w:type="dxa"/>
          </w:tcPr>
          <w:p w:rsidR="002D351E" w:rsidRPr="00073DA2" w:rsidRDefault="007B47CD" w:rsidP="00073DA2">
            <w:pPr>
              <w:spacing w:before="40" w:after="40"/>
              <w:jc w:val="center"/>
              <w:rPr>
                <w:sz w:val="20"/>
                <w:szCs w:val="20"/>
              </w:rPr>
            </w:pPr>
            <w:r w:rsidRPr="009D6684">
              <w:rPr>
                <w:sz w:val="20"/>
                <w:szCs w:val="20"/>
                <w:lang w:val="sr-Cyrl-CS"/>
              </w:rPr>
              <w:t>1</w:t>
            </w:r>
            <w:r w:rsidR="00073DA2">
              <w:rPr>
                <w:sz w:val="20"/>
                <w:szCs w:val="20"/>
              </w:rPr>
              <w:t>4</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w:t>
            </w:r>
          </w:p>
        </w:tc>
        <w:tc>
          <w:tcPr>
            <w:tcW w:w="8023" w:type="dxa"/>
          </w:tcPr>
          <w:p w:rsidR="002D351E" w:rsidRDefault="002D351E" w:rsidP="00F66CBA">
            <w:pPr>
              <w:spacing w:before="40" w:after="40"/>
              <w:rPr>
                <w:sz w:val="20"/>
                <w:szCs w:val="20"/>
                <w:lang w:val="sr-Cyrl-CS"/>
              </w:rPr>
            </w:pPr>
            <w:r>
              <w:rPr>
                <w:sz w:val="20"/>
                <w:szCs w:val="20"/>
                <w:lang w:val="sr-Cyrl-CS"/>
              </w:rPr>
              <w:t>Образац понуде</w:t>
            </w:r>
          </w:p>
        </w:tc>
        <w:tc>
          <w:tcPr>
            <w:tcW w:w="1022" w:type="dxa"/>
          </w:tcPr>
          <w:p w:rsidR="002D351E" w:rsidRPr="00073DA2" w:rsidRDefault="007B47CD" w:rsidP="00073DA2">
            <w:pPr>
              <w:spacing w:before="40" w:after="40"/>
              <w:jc w:val="center"/>
              <w:rPr>
                <w:sz w:val="20"/>
                <w:szCs w:val="20"/>
              </w:rPr>
            </w:pPr>
            <w:r w:rsidRPr="009D6684">
              <w:rPr>
                <w:sz w:val="20"/>
                <w:szCs w:val="20"/>
                <w:lang w:val="sr-Cyrl-CS"/>
              </w:rPr>
              <w:t>2</w:t>
            </w:r>
            <w:r w:rsidR="00073DA2">
              <w:rPr>
                <w:sz w:val="20"/>
                <w:szCs w:val="20"/>
              </w:rPr>
              <w:t>4</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VII</w:t>
            </w:r>
          </w:p>
        </w:tc>
        <w:tc>
          <w:tcPr>
            <w:tcW w:w="8023" w:type="dxa"/>
          </w:tcPr>
          <w:p w:rsidR="002D351E" w:rsidRDefault="002D351E" w:rsidP="00F66CBA">
            <w:pPr>
              <w:spacing w:before="40" w:after="40"/>
              <w:rPr>
                <w:sz w:val="20"/>
                <w:szCs w:val="20"/>
                <w:lang w:val="sr-Cyrl-CS"/>
              </w:rPr>
            </w:pPr>
            <w:r>
              <w:rPr>
                <w:sz w:val="20"/>
                <w:szCs w:val="20"/>
                <w:lang w:val="sr-Cyrl-CS"/>
              </w:rPr>
              <w:t>Модел уговора</w:t>
            </w:r>
          </w:p>
        </w:tc>
        <w:tc>
          <w:tcPr>
            <w:tcW w:w="1022" w:type="dxa"/>
          </w:tcPr>
          <w:p w:rsidR="002D351E" w:rsidRPr="00073DA2" w:rsidRDefault="007B47CD" w:rsidP="00073DA2">
            <w:pPr>
              <w:spacing w:before="40" w:after="40"/>
              <w:jc w:val="center"/>
              <w:rPr>
                <w:sz w:val="20"/>
                <w:szCs w:val="20"/>
              </w:rPr>
            </w:pPr>
            <w:r w:rsidRPr="009D6684">
              <w:rPr>
                <w:sz w:val="20"/>
                <w:szCs w:val="20"/>
                <w:lang w:val="sr-Cyrl-CS"/>
              </w:rPr>
              <w:t>2</w:t>
            </w:r>
            <w:r w:rsidR="00073DA2">
              <w:rPr>
                <w:sz w:val="20"/>
                <w:szCs w:val="20"/>
              </w:rPr>
              <w:t>8</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VIII</w:t>
            </w:r>
          </w:p>
        </w:tc>
        <w:tc>
          <w:tcPr>
            <w:tcW w:w="8023" w:type="dxa"/>
          </w:tcPr>
          <w:p w:rsidR="002D351E" w:rsidRDefault="002D351E" w:rsidP="00F66CBA">
            <w:pPr>
              <w:spacing w:before="40" w:after="40"/>
              <w:rPr>
                <w:sz w:val="20"/>
                <w:szCs w:val="20"/>
                <w:lang w:val="sr-Cyrl-CS"/>
              </w:rPr>
            </w:pPr>
            <w:r>
              <w:rPr>
                <w:sz w:val="20"/>
                <w:szCs w:val="20"/>
                <w:lang w:val="sr-Cyrl-CS"/>
              </w:rPr>
              <w:t>Образац трошкова припреме</w:t>
            </w:r>
          </w:p>
        </w:tc>
        <w:tc>
          <w:tcPr>
            <w:tcW w:w="1022" w:type="dxa"/>
          </w:tcPr>
          <w:p w:rsidR="002D351E" w:rsidRPr="00073DA2" w:rsidRDefault="009D6684" w:rsidP="00073DA2">
            <w:pPr>
              <w:spacing w:before="40" w:after="40"/>
              <w:jc w:val="center"/>
              <w:rPr>
                <w:sz w:val="20"/>
                <w:szCs w:val="20"/>
              </w:rPr>
            </w:pPr>
            <w:r>
              <w:rPr>
                <w:sz w:val="20"/>
                <w:szCs w:val="20"/>
                <w:lang w:val="sr-Cyrl-CS"/>
              </w:rPr>
              <w:t>3</w:t>
            </w:r>
            <w:r w:rsidR="00073DA2">
              <w:rPr>
                <w:sz w:val="20"/>
                <w:szCs w:val="20"/>
              </w:rPr>
              <w:t>2</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IX</w:t>
            </w:r>
          </w:p>
        </w:tc>
        <w:tc>
          <w:tcPr>
            <w:tcW w:w="8023" w:type="dxa"/>
          </w:tcPr>
          <w:p w:rsidR="002D351E" w:rsidRDefault="002D351E" w:rsidP="00F66CBA">
            <w:pPr>
              <w:spacing w:before="40" w:after="40"/>
              <w:rPr>
                <w:sz w:val="20"/>
                <w:szCs w:val="20"/>
                <w:lang w:val="sr-Cyrl-CS"/>
              </w:rPr>
            </w:pPr>
            <w:r>
              <w:rPr>
                <w:sz w:val="20"/>
                <w:szCs w:val="20"/>
                <w:lang w:val="sr-Cyrl-CS"/>
              </w:rPr>
              <w:t>Образац изјаве о независној понуди</w:t>
            </w:r>
          </w:p>
        </w:tc>
        <w:tc>
          <w:tcPr>
            <w:tcW w:w="1022" w:type="dxa"/>
          </w:tcPr>
          <w:p w:rsidR="002D351E" w:rsidRPr="00073DA2" w:rsidRDefault="009D6684" w:rsidP="00073DA2">
            <w:pPr>
              <w:spacing w:before="40" w:after="40"/>
              <w:jc w:val="center"/>
              <w:rPr>
                <w:sz w:val="20"/>
                <w:szCs w:val="20"/>
              </w:rPr>
            </w:pPr>
            <w:r>
              <w:rPr>
                <w:sz w:val="20"/>
                <w:szCs w:val="20"/>
                <w:lang w:val="sr-Cyrl-CS"/>
              </w:rPr>
              <w:t>3</w:t>
            </w:r>
            <w:r w:rsidR="00073DA2">
              <w:rPr>
                <w:sz w:val="20"/>
                <w:szCs w:val="20"/>
              </w:rPr>
              <w:t>3</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X</w:t>
            </w:r>
          </w:p>
        </w:tc>
        <w:tc>
          <w:tcPr>
            <w:tcW w:w="8023" w:type="dxa"/>
          </w:tcPr>
          <w:p w:rsidR="002D351E" w:rsidRDefault="002D351E" w:rsidP="00F66CBA">
            <w:pPr>
              <w:spacing w:before="40" w:after="40"/>
              <w:rPr>
                <w:sz w:val="20"/>
                <w:szCs w:val="20"/>
                <w:lang w:val="sr-Cyrl-CS"/>
              </w:rPr>
            </w:pPr>
            <w:r>
              <w:rPr>
                <w:sz w:val="20"/>
                <w:szCs w:val="20"/>
                <w:lang w:val="sr-Cyrl-CS"/>
              </w:rPr>
              <w:t>Образац изјаве о поштовању обавеза из члана 75.ст.2</w:t>
            </w:r>
            <w:r w:rsidR="00F66CBA">
              <w:rPr>
                <w:sz w:val="20"/>
                <w:szCs w:val="20"/>
                <w:lang w:val="sr-Cyrl-CS"/>
              </w:rPr>
              <w:t>.</w:t>
            </w:r>
          </w:p>
        </w:tc>
        <w:tc>
          <w:tcPr>
            <w:tcW w:w="1022" w:type="dxa"/>
          </w:tcPr>
          <w:p w:rsidR="002D351E" w:rsidRPr="00073DA2" w:rsidRDefault="009D6684" w:rsidP="00073DA2">
            <w:pPr>
              <w:spacing w:before="40" w:after="40"/>
              <w:jc w:val="center"/>
              <w:rPr>
                <w:sz w:val="20"/>
                <w:szCs w:val="20"/>
              </w:rPr>
            </w:pPr>
            <w:r>
              <w:rPr>
                <w:sz w:val="20"/>
                <w:szCs w:val="20"/>
                <w:lang w:val="sr-Cyrl-CS"/>
              </w:rPr>
              <w:t>3</w:t>
            </w:r>
            <w:r w:rsidR="00073DA2">
              <w:rPr>
                <w:sz w:val="20"/>
                <w:szCs w:val="20"/>
              </w:rPr>
              <w:t>4</w:t>
            </w:r>
          </w:p>
        </w:tc>
      </w:tr>
      <w:tr w:rsidR="00270580" w:rsidRPr="00334DC2" w:rsidTr="00AF71B0">
        <w:tc>
          <w:tcPr>
            <w:tcW w:w="561" w:type="dxa"/>
          </w:tcPr>
          <w:p w:rsidR="00270580" w:rsidRPr="00270580" w:rsidRDefault="00270580" w:rsidP="002D351E">
            <w:pPr>
              <w:spacing w:before="40" w:after="40"/>
              <w:rPr>
                <w:sz w:val="20"/>
                <w:szCs w:val="20"/>
              </w:rPr>
            </w:pPr>
            <w:r>
              <w:rPr>
                <w:sz w:val="20"/>
                <w:szCs w:val="20"/>
              </w:rPr>
              <w:t>XI</w:t>
            </w:r>
          </w:p>
        </w:tc>
        <w:tc>
          <w:tcPr>
            <w:tcW w:w="8023" w:type="dxa"/>
          </w:tcPr>
          <w:p w:rsidR="00270580" w:rsidRDefault="00B61771" w:rsidP="002D351E">
            <w:pPr>
              <w:spacing w:before="40" w:after="40"/>
              <w:rPr>
                <w:sz w:val="20"/>
                <w:szCs w:val="20"/>
                <w:lang w:val="sr-Cyrl-CS"/>
              </w:rPr>
            </w:pPr>
            <w:r>
              <w:rPr>
                <w:sz w:val="20"/>
                <w:szCs w:val="20"/>
                <w:lang w:val="sr-Cyrl-CS"/>
              </w:rPr>
              <w:t>Образац  ИЗ</w:t>
            </w:r>
          </w:p>
        </w:tc>
        <w:tc>
          <w:tcPr>
            <w:tcW w:w="1022" w:type="dxa"/>
          </w:tcPr>
          <w:p w:rsidR="00270580" w:rsidRPr="00073DA2" w:rsidRDefault="009D6684" w:rsidP="00073DA2">
            <w:pPr>
              <w:spacing w:before="40" w:after="40"/>
              <w:jc w:val="center"/>
              <w:rPr>
                <w:sz w:val="20"/>
                <w:szCs w:val="20"/>
              </w:rPr>
            </w:pPr>
            <w:r>
              <w:rPr>
                <w:sz w:val="20"/>
                <w:szCs w:val="20"/>
                <w:lang w:val="sr-Cyrl-CS"/>
              </w:rPr>
              <w:t>3</w:t>
            </w:r>
            <w:r w:rsidR="00073DA2">
              <w:rPr>
                <w:sz w:val="20"/>
                <w:szCs w:val="20"/>
              </w:rPr>
              <w:t>5</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Pr="009D6684" w:rsidRDefault="00F66CBA" w:rsidP="00F66CBA">
      <w:pPr>
        <w:spacing w:after="0" w:line="240" w:lineRule="auto"/>
        <w:contextualSpacing/>
        <w:rPr>
          <w:rFonts w:eastAsia="Times New Roman"/>
          <w:lang w:val="sr-Cyrl-CS"/>
        </w:rPr>
      </w:pPr>
      <w:r w:rsidRPr="009D6684">
        <w:rPr>
          <w:rFonts w:eastAsia="Times New Roman"/>
          <w:lang w:val="sr-Cyrl-CS"/>
        </w:rPr>
        <w:t>Укупан број страна докуме</w:t>
      </w:r>
      <w:r w:rsidR="00056BA1" w:rsidRPr="009D6684">
        <w:rPr>
          <w:rFonts w:eastAsia="Times New Roman"/>
          <w:lang w:val="sr-Cyrl-CS"/>
        </w:rPr>
        <w:t>нтације је</w:t>
      </w:r>
      <w:r w:rsidRPr="009D6684">
        <w:rPr>
          <w:rFonts w:eastAsia="Times New Roman"/>
          <w:lang w:val="sr-Cyrl-CS"/>
        </w:rPr>
        <w:t xml:space="preserve"> </w:t>
      </w:r>
      <w:r w:rsidR="009D6684" w:rsidRPr="00073DA2">
        <w:rPr>
          <w:rFonts w:eastAsia="Times New Roman"/>
          <w:lang w:val="sr-Cyrl-CS"/>
        </w:rPr>
        <w:t>3</w:t>
      </w:r>
      <w:r w:rsidR="00073DA2" w:rsidRPr="00073DA2">
        <w:rPr>
          <w:rFonts w:eastAsia="Times New Roman"/>
        </w:rPr>
        <w:t>6</w:t>
      </w:r>
      <w:r w:rsidR="009D6684">
        <w:rPr>
          <w:rFonts w:eastAsia="Times New Roman"/>
          <w:lang w:val="sr-Cyrl-CS"/>
        </w:rPr>
        <w:t>.</w:t>
      </w:r>
    </w:p>
    <w:p w:rsidR="002D351E" w:rsidRDefault="002D351E" w:rsidP="002D351E">
      <w:pPr>
        <w:spacing w:after="0" w:line="240" w:lineRule="auto"/>
        <w:ind w:left="360"/>
        <w:contextualSpacing/>
        <w:rPr>
          <w:rFonts w:eastAsia="Times New Roman"/>
          <w:lang w:val="sr-Latn-CS"/>
        </w:rPr>
      </w:pPr>
    </w:p>
    <w:p w:rsidR="00E124E8" w:rsidRDefault="00E124E8"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97343" w:rsidRDefault="00A97343" w:rsidP="00E124E8">
      <w:pPr>
        <w:spacing w:after="0" w:line="240" w:lineRule="auto"/>
        <w:rPr>
          <w:rFonts w:eastAsia="Times New Roman"/>
          <w:sz w:val="22"/>
          <w:lang w:val="sr-Latn-CS"/>
        </w:rPr>
      </w:pPr>
    </w:p>
    <w:p w:rsidR="00A97343" w:rsidRDefault="00A97343"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Pr="00AF71B0" w:rsidRDefault="00AF71B0" w:rsidP="00E124E8">
      <w:pPr>
        <w:spacing w:after="0" w:line="240" w:lineRule="auto"/>
        <w:rPr>
          <w:rFonts w:eastAsia="Times New Roman"/>
          <w:sz w:val="22"/>
          <w:lang w:val="sr-Latn-CS"/>
        </w:rPr>
      </w:pPr>
    </w:p>
    <w:p w:rsidR="00E124E8" w:rsidRPr="00F1377F" w:rsidRDefault="00AF71B0" w:rsidP="00E124E8">
      <w:pPr>
        <w:spacing w:after="0" w:line="240" w:lineRule="auto"/>
        <w:jc w:val="center"/>
        <w:rPr>
          <w:rFonts w:eastAsia="Times New Roman"/>
          <w:b/>
          <w:bCs/>
          <w:i/>
          <w:iCs/>
          <w:color w:val="365F91" w:themeColor="accent1" w:themeShade="BF"/>
          <w:szCs w:val="24"/>
          <w:u w:val="single"/>
          <w:lang w:val="en-GB"/>
        </w:rPr>
      </w:pPr>
      <w:r>
        <w:rPr>
          <w:rFonts w:eastAsia="Times New Roman"/>
          <w:b/>
          <w:bCs/>
          <w:i/>
          <w:iCs/>
          <w:color w:val="365F91" w:themeColor="accent1" w:themeShade="BF"/>
          <w:szCs w:val="24"/>
          <w:u w:val="single"/>
          <w:lang w:val="en-GB"/>
        </w:rPr>
        <w:lastRenderedPageBreak/>
        <w:t>I</w:t>
      </w:r>
      <w:r w:rsidR="00630178">
        <w:rPr>
          <w:rFonts w:eastAsia="Times New Roman"/>
          <w:b/>
          <w:bCs/>
          <w:i/>
          <w:iCs/>
          <w:color w:val="365F91" w:themeColor="accent1" w:themeShade="BF"/>
          <w:szCs w:val="24"/>
          <w:u w:val="single"/>
        </w:rPr>
        <w:t xml:space="preserve"> </w:t>
      </w:r>
      <w:r w:rsidR="00E124E8" w:rsidRPr="00F1377F">
        <w:rPr>
          <w:rFonts w:eastAsia="Times New Roman"/>
          <w:b/>
          <w:bCs/>
          <w:i/>
          <w:iCs/>
          <w:color w:val="365F91" w:themeColor="accent1" w:themeShade="BF"/>
          <w:szCs w:val="24"/>
          <w:u w:val="single"/>
          <w:lang w:val="en-GB"/>
        </w:rPr>
        <w:t>ОПШТИ ПОДАЦИ О НАБАВЦИ</w:t>
      </w:r>
    </w:p>
    <w:p w:rsidR="00F66CBA" w:rsidRDefault="00F66CBA" w:rsidP="00E124E8">
      <w:pPr>
        <w:spacing w:after="0" w:line="240" w:lineRule="auto"/>
        <w:rPr>
          <w:rFonts w:eastAsia="Times New Roman"/>
          <w:sz w:val="22"/>
          <w:lang w:val="sr-Cyrl-CS"/>
        </w:rPr>
      </w:pPr>
    </w:p>
    <w:p w:rsidR="00E124E8" w:rsidRDefault="00E124E8" w:rsidP="00E124E8">
      <w:pPr>
        <w:spacing w:after="0" w:line="240" w:lineRule="auto"/>
        <w:rPr>
          <w:rFonts w:eastAsia="Times New Roman"/>
          <w:b/>
          <w:sz w:val="22"/>
          <w:u w:val="single"/>
          <w:lang w:val="sr-Cyrl-CS"/>
        </w:rPr>
      </w:pPr>
      <w:r w:rsidRPr="00277CAD">
        <w:rPr>
          <w:rFonts w:eastAsia="Times New Roman"/>
          <w:b/>
          <w:szCs w:val="24"/>
          <w:lang w:val="sr-Cyrl-CS"/>
        </w:rPr>
        <w:t>1.</w:t>
      </w:r>
      <w:r w:rsidRPr="00277CAD">
        <w:rPr>
          <w:rFonts w:eastAsia="Times New Roman"/>
          <w:b/>
          <w:szCs w:val="24"/>
          <w:u w:val="single"/>
          <w:lang w:val="sr-Cyrl-CS"/>
        </w:rPr>
        <w:t>Наз</w:t>
      </w:r>
      <w:r w:rsidR="00CA35EB" w:rsidRPr="00277CAD">
        <w:rPr>
          <w:rFonts w:eastAsia="Times New Roman"/>
          <w:b/>
          <w:szCs w:val="24"/>
          <w:u w:val="single"/>
          <w:lang w:val="sr-Cyrl-CS"/>
        </w:rPr>
        <w:t>ив, адреса и интернет страница Н</w:t>
      </w:r>
      <w:r w:rsidRPr="00277CAD">
        <w:rPr>
          <w:rFonts w:eastAsia="Times New Roman"/>
          <w:b/>
          <w:szCs w:val="24"/>
          <w:u w:val="single"/>
          <w:lang w:val="sr-Cyrl-CS"/>
        </w:rPr>
        <w:t>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71441E">
        <w:trPr>
          <w:trHeight w:val="377"/>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w:t>
            </w:r>
            <w:r w:rsidR="00F22B9D">
              <w:rPr>
                <w:rFonts w:eastAsia="Times New Roman"/>
                <w:sz w:val="22"/>
                <w:lang w:val="sr-Latn-CS"/>
              </w:rPr>
              <w:t xml:space="preserve"> </w:t>
            </w:r>
            <w:r>
              <w:rPr>
                <w:rFonts w:eastAsia="Times New Roman"/>
                <w:sz w:val="22"/>
                <w:lang w:val="sr-Cyrl-CS"/>
              </w:rPr>
              <w:t>Маршала Тита бр.</w:t>
            </w:r>
            <w:r w:rsidR="00F22B9D">
              <w:rPr>
                <w:rFonts w:eastAsia="Times New Roman"/>
                <w:sz w:val="22"/>
                <w:lang w:val="sr-Latn-CS"/>
              </w:rPr>
              <w:t xml:space="preserve"> </w:t>
            </w:r>
            <w:r>
              <w:rPr>
                <w:rFonts w:eastAsia="Times New Roman"/>
                <w:sz w:val="22"/>
                <w:lang w:val="sr-Cyrl-CS"/>
              </w:rPr>
              <w:t>99</w:t>
            </w:r>
          </w:p>
        </w:tc>
      </w:tr>
      <w:tr w:rsidR="00E124E8" w:rsidRPr="0010483D" w:rsidTr="005968B1">
        <w:tc>
          <w:tcPr>
            <w:tcW w:w="8496" w:type="dxa"/>
            <w:shd w:val="clear" w:color="auto" w:fill="auto"/>
          </w:tcPr>
          <w:p w:rsidR="00E124E8" w:rsidRPr="0010483D" w:rsidRDefault="0003410F" w:rsidP="005968B1">
            <w:pPr>
              <w:spacing w:after="0" w:line="240" w:lineRule="auto"/>
              <w:jc w:val="both"/>
              <w:rPr>
                <w:rFonts w:eastAsia="Times New Roman"/>
                <w:b/>
                <w:u w:val="single"/>
                <w:lang w:val="sr-Cyrl-CS"/>
              </w:rPr>
            </w:pPr>
            <w:hyperlink r:id="rId10" w:history="1">
              <w:r w:rsidR="00E124E8" w:rsidRPr="00357A0E">
                <w:rPr>
                  <w:rStyle w:val="Hyperlink"/>
                  <w:lang w:val="sr-Cyrl-CS"/>
                </w:rPr>
                <w:t>www.domzastare</w:t>
              </w:r>
              <w:r w:rsidR="00E124E8" w:rsidRPr="00357A0E">
                <w:rPr>
                  <w:rStyle w:val="Hyperlink"/>
                  <w:lang w:val="sr-Latn-CS"/>
                </w:rPr>
                <w:t>kula</w:t>
              </w:r>
              <w:r w:rsidR="00E124E8" w:rsidRPr="00357A0E">
                <w:rPr>
                  <w:rStyle w:val="Hyperlink"/>
                  <w:lang w:val="sr-Cyrl-CS"/>
                </w:rPr>
                <w:t>.com</w:t>
              </w:r>
            </w:hyperlink>
          </w:p>
        </w:tc>
      </w:tr>
      <w:tr w:rsidR="00056BA1" w:rsidRPr="0010483D" w:rsidTr="005968B1">
        <w:tc>
          <w:tcPr>
            <w:tcW w:w="8496" w:type="dxa"/>
            <w:shd w:val="clear" w:color="auto" w:fill="auto"/>
          </w:tcPr>
          <w:p w:rsidR="00056BA1" w:rsidRPr="00056BA1" w:rsidRDefault="00056BA1" w:rsidP="005968B1">
            <w:pPr>
              <w:spacing w:after="0" w:line="240" w:lineRule="auto"/>
              <w:jc w:val="both"/>
              <w:rPr>
                <w:lang w:val="sr-Cyrl-CS"/>
              </w:rPr>
            </w:pPr>
            <w:r>
              <w:rPr>
                <w:lang w:val="sr-Cyrl-CS"/>
              </w:rPr>
              <w:t>ПИБ 100262942</w:t>
            </w:r>
          </w:p>
        </w:tc>
      </w:tr>
      <w:tr w:rsidR="00056BA1" w:rsidRPr="0010483D" w:rsidTr="005968B1">
        <w:tc>
          <w:tcPr>
            <w:tcW w:w="8496" w:type="dxa"/>
            <w:shd w:val="clear" w:color="auto" w:fill="auto"/>
          </w:tcPr>
          <w:p w:rsidR="00056BA1" w:rsidRPr="00056BA1" w:rsidRDefault="00056BA1" w:rsidP="005968B1">
            <w:pPr>
              <w:spacing w:after="0" w:line="240" w:lineRule="auto"/>
              <w:jc w:val="both"/>
              <w:rPr>
                <w:lang w:val="sr-Cyrl-CS"/>
              </w:rPr>
            </w:pPr>
            <w:r>
              <w:rPr>
                <w:lang w:val="sr-Cyrl-CS"/>
              </w:rPr>
              <w:t>Матични број 08171556</w:t>
            </w:r>
          </w:p>
        </w:tc>
      </w:tr>
    </w:tbl>
    <w:p w:rsidR="00DE3319" w:rsidRDefault="00E124E8" w:rsidP="006B4AB4">
      <w:pPr>
        <w:keepNext/>
        <w:spacing w:after="0" w:line="240" w:lineRule="auto"/>
        <w:jc w:val="both"/>
        <w:outlineLvl w:val="0"/>
        <w:rPr>
          <w:rFonts w:eastAsia="Times New Roman"/>
          <w:b/>
          <w:bCs/>
          <w:szCs w:val="24"/>
          <w:lang w:val="sr-Cyrl-CS"/>
        </w:rPr>
      </w:pPr>
      <w:r w:rsidRPr="00A54555">
        <w:rPr>
          <w:rFonts w:eastAsia="Times New Roman"/>
          <w:b/>
          <w:bCs/>
          <w:szCs w:val="24"/>
        </w:rPr>
        <w:t xml:space="preserve">      </w:t>
      </w:r>
      <w:r w:rsidR="0071441E">
        <w:rPr>
          <w:rFonts w:eastAsia="Times New Roman"/>
          <w:b/>
          <w:bCs/>
          <w:szCs w:val="24"/>
          <w:lang w:val="sr-Cyrl-CS"/>
        </w:rPr>
        <w:t xml:space="preserve"> </w:t>
      </w:r>
    </w:p>
    <w:p w:rsidR="00DE3319" w:rsidRDefault="00E124E8" w:rsidP="00DE3319">
      <w:pPr>
        <w:keepNext/>
        <w:spacing w:after="0" w:line="240" w:lineRule="auto"/>
        <w:jc w:val="both"/>
        <w:outlineLvl w:val="0"/>
        <w:rPr>
          <w:rFonts w:eastAsia="Times New Roman"/>
          <w:bCs/>
          <w:szCs w:val="24"/>
        </w:rPr>
      </w:pPr>
      <w:r w:rsidRPr="00277CAD">
        <w:rPr>
          <w:rFonts w:eastAsia="Times New Roman"/>
          <w:b/>
          <w:bCs/>
          <w:szCs w:val="24"/>
        </w:rPr>
        <w:t>2.</w:t>
      </w:r>
      <w:r w:rsidRPr="00A54555">
        <w:rPr>
          <w:rFonts w:eastAsia="Times New Roman"/>
          <w:b/>
          <w:bCs/>
          <w:szCs w:val="24"/>
          <w:u w:val="single"/>
        </w:rPr>
        <w:t>Врста поступка јавне набавке</w:t>
      </w:r>
      <w:r w:rsidRPr="003106C1">
        <w:rPr>
          <w:rFonts w:eastAsia="Times New Roman"/>
          <w:b/>
          <w:bCs/>
          <w:szCs w:val="24"/>
        </w:rPr>
        <w:t>:</w:t>
      </w:r>
      <w:r w:rsidRPr="00A54555">
        <w:rPr>
          <w:rFonts w:eastAsia="Times New Roman"/>
          <w:bCs/>
          <w:szCs w:val="24"/>
        </w:rPr>
        <w:t xml:space="preserve"> </w:t>
      </w:r>
      <w:r w:rsidR="00F66CBA">
        <w:rPr>
          <w:rFonts w:eastAsia="Times New Roman"/>
          <w:bCs/>
          <w:szCs w:val="24"/>
          <w:lang w:val="sr-Cyrl-CS"/>
        </w:rPr>
        <w:t>п</w:t>
      </w:r>
      <w:r>
        <w:rPr>
          <w:rFonts w:eastAsia="Times New Roman"/>
          <w:bCs/>
          <w:szCs w:val="24"/>
          <w:lang w:val="sr-Cyrl-CS"/>
        </w:rPr>
        <w:t>оступак јавне набавке мале вредности</w:t>
      </w:r>
      <w:r w:rsidRPr="00A54555">
        <w:rPr>
          <w:rFonts w:eastAsia="Times New Roman"/>
          <w:bCs/>
          <w:szCs w:val="24"/>
        </w:rPr>
        <w:t xml:space="preserve"> </w:t>
      </w:r>
      <w:r w:rsidR="00F66CBA">
        <w:rPr>
          <w:rFonts w:eastAsia="Times New Roman"/>
          <w:bCs/>
          <w:szCs w:val="24"/>
        </w:rPr>
        <w:t xml:space="preserve">у </w:t>
      </w:r>
      <w:r>
        <w:rPr>
          <w:rFonts w:eastAsia="Times New Roman"/>
          <w:bCs/>
          <w:szCs w:val="24"/>
        </w:rPr>
        <w:t>складу са Законом о јавним набавкама.</w:t>
      </w:r>
    </w:p>
    <w:p w:rsidR="00DE3319" w:rsidRPr="00DE3319" w:rsidRDefault="00E124E8" w:rsidP="00DE3319">
      <w:pPr>
        <w:keepNext/>
        <w:spacing w:after="0" w:line="240" w:lineRule="auto"/>
        <w:jc w:val="both"/>
        <w:outlineLvl w:val="0"/>
        <w:rPr>
          <w:rFonts w:eastAsia="Times New Roman"/>
          <w:bCs/>
          <w:szCs w:val="24"/>
          <w:lang w:val="sr-Cyrl-CS"/>
        </w:rPr>
      </w:pPr>
      <w:r w:rsidRPr="00277CAD">
        <w:rPr>
          <w:rFonts w:eastAsia="Times New Roman"/>
          <w:b/>
          <w:szCs w:val="24"/>
        </w:rPr>
        <w:t>3.</w:t>
      </w:r>
      <w:r w:rsidRPr="003106C1">
        <w:rPr>
          <w:rFonts w:eastAsia="Times New Roman"/>
          <w:b/>
          <w:szCs w:val="24"/>
          <w:u w:val="single"/>
        </w:rPr>
        <w:t>Предмет јавне набавке</w:t>
      </w:r>
      <w:r w:rsidRPr="00A54555">
        <w:rPr>
          <w:rFonts w:eastAsia="Times New Roman"/>
          <w:b/>
          <w:szCs w:val="24"/>
        </w:rPr>
        <w:t xml:space="preserve">: </w:t>
      </w:r>
      <w:r w:rsidR="00F66CBA">
        <w:rPr>
          <w:rFonts w:eastAsia="Times New Roman"/>
          <w:szCs w:val="24"/>
        </w:rPr>
        <w:t>п</w:t>
      </w:r>
      <w:r>
        <w:rPr>
          <w:rFonts w:eastAsia="Times New Roman"/>
          <w:szCs w:val="24"/>
        </w:rPr>
        <w:t>редмет јавне набавке</w:t>
      </w:r>
      <w:r>
        <w:rPr>
          <w:rFonts w:eastAsia="Times New Roman"/>
          <w:szCs w:val="24"/>
          <w:lang w:val="sr-Cyrl-CS"/>
        </w:rPr>
        <w:t xml:space="preserve"> </w:t>
      </w:r>
      <w:r w:rsidRPr="00E73316">
        <w:rPr>
          <w:rFonts w:eastAsia="Times New Roman"/>
          <w:szCs w:val="24"/>
          <w:lang w:val="sr-Cyrl-CS"/>
        </w:rPr>
        <w:t>мале вредности</w:t>
      </w:r>
      <w:r w:rsidRPr="00E73316">
        <w:rPr>
          <w:rFonts w:eastAsia="Times New Roman"/>
          <w:szCs w:val="24"/>
        </w:rPr>
        <w:t xml:space="preserve"> број </w:t>
      </w:r>
      <w:r w:rsidR="0014680E" w:rsidRPr="00E73316">
        <w:rPr>
          <w:rFonts w:eastAsia="Times New Roman"/>
          <w:szCs w:val="24"/>
        </w:rPr>
        <w:t>ЈНМВ-</w:t>
      </w:r>
      <w:r w:rsidR="00E73316" w:rsidRPr="00E73316">
        <w:rPr>
          <w:rFonts w:eastAsia="Times New Roman"/>
          <w:szCs w:val="24"/>
          <w:lang w:val="sr-Cyrl-CS"/>
        </w:rPr>
        <w:t>05/16</w:t>
      </w:r>
      <w:r w:rsidRPr="00E73316">
        <w:rPr>
          <w:rFonts w:eastAsia="Times New Roman"/>
          <w:szCs w:val="24"/>
        </w:rPr>
        <w:t xml:space="preserve"> </w:t>
      </w:r>
      <w:r w:rsidR="00733F05" w:rsidRPr="00E73316">
        <w:rPr>
          <w:rFonts w:eastAsia="Times New Roman"/>
          <w:szCs w:val="24"/>
          <w:lang w:val="sr-Cyrl-CS"/>
        </w:rPr>
        <w:t>је</w:t>
      </w:r>
      <w:r w:rsidRPr="00E73316">
        <w:rPr>
          <w:rFonts w:eastAsia="Times New Roman"/>
          <w:szCs w:val="24"/>
        </w:rPr>
        <w:t xml:space="preserve"> </w:t>
      </w:r>
      <w:r w:rsidR="00733F05" w:rsidRPr="00E73316">
        <w:rPr>
          <w:lang w:val="sr-Cyrl-CS"/>
        </w:rPr>
        <w:t xml:space="preserve">Набавка добара- </w:t>
      </w:r>
      <w:r w:rsidR="00733F05" w:rsidRPr="00E73316">
        <w:t>o</w:t>
      </w:r>
      <w:r w:rsidR="00733F05" w:rsidRPr="00E73316">
        <w:rPr>
          <w:lang w:val="sr-Cyrl-CS"/>
        </w:rPr>
        <w:t>према за медицинску употребу за Дом за старе и пензионере Кула",Кула Маршала Тита99  Шифра и</w:t>
      </w:r>
      <w:r w:rsidR="00272562">
        <w:rPr>
          <w:lang w:val="sr-Cyrl-CS"/>
        </w:rPr>
        <w:t xml:space="preserve"> општи речник набавки: 33196000</w:t>
      </w:r>
      <w:r w:rsidR="00733F05" w:rsidRPr="00E73316">
        <w:rPr>
          <w:lang w:val="sr-Cyrl-CS"/>
        </w:rPr>
        <w:t xml:space="preserve"> медицинска помагала </w:t>
      </w:r>
      <w:r>
        <w:rPr>
          <w:rFonts w:eastAsia="Times New Roman"/>
          <w:b/>
          <w:sz w:val="22"/>
          <w:lang w:val="sr-Cyrl-CS"/>
        </w:rPr>
        <w:t xml:space="preserve"> </w:t>
      </w:r>
      <w:r w:rsidR="00AF71B0">
        <w:rPr>
          <w:rFonts w:eastAsia="Times New Roman"/>
          <w:b/>
          <w:sz w:val="22"/>
        </w:rPr>
        <w:t xml:space="preserve">  </w:t>
      </w:r>
    </w:p>
    <w:p w:rsidR="00E124E8" w:rsidRDefault="00E124E8" w:rsidP="00DE3319">
      <w:pPr>
        <w:tabs>
          <w:tab w:val="left" w:pos="1440"/>
          <w:tab w:val="left" w:pos="4320"/>
        </w:tabs>
        <w:spacing w:after="0" w:line="240" w:lineRule="auto"/>
        <w:jc w:val="both"/>
        <w:rPr>
          <w:rFonts w:eastAsia="Times New Roman"/>
          <w:szCs w:val="24"/>
          <w:lang w:val="ru-RU"/>
        </w:rPr>
      </w:pPr>
      <w:r w:rsidRPr="00277CAD">
        <w:rPr>
          <w:rFonts w:eastAsia="Times New Roman"/>
          <w:b/>
          <w:szCs w:val="24"/>
        </w:rPr>
        <w:t>4.</w:t>
      </w:r>
      <w:r w:rsidRPr="003106C1">
        <w:rPr>
          <w:rFonts w:eastAsia="Times New Roman"/>
          <w:b/>
          <w:szCs w:val="24"/>
          <w:u w:val="single"/>
        </w:rPr>
        <w:t>Партије</w:t>
      </w:r>
      <w:r w:rsidRPr="00A54555">
        <w:rPr>
          <w:rFonts w:eastAsia="Times New Roman"/>
          <w:b/>
          <w:szCs w:val="24"/>
        </w:rPr>
        <w:t xml:space="preserve">: </w:t>
      </w:r>
      <w:r w:rsidR="00F66CBA">
        <w:rPr>
          <w:rFonts w:eastAsia="Times New Roman"/>
          <w:szCs w:val="24"/>
        </w:rPr>
        <w:t>ј</w:t>
      </w:r>
      <w:r w:rsidRPr="00A54555">
        <w:rPr>
          <w:rFonts w:eastAsia="Times New Roman"/>
          <w:szCs w:val="24"/>
        </w:rPr>
        <w:t>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F66CBA" w:rsidRPr="00DE3319" w:rsidRDefault="00F66CBA" w:rsidP="00DE3319">
      <w:pPr>
        <w:tabs>
          <w:tab w:val="left" w:pos="1440"/>
          <w:tab w:val="left" w:pos="4320"/>
        </w:tabs>
        <w:spacing w:after="0" w:line="240" w:lineRule="auto"/>
        <w:jc w:val="both"/>
        <w:rPr>
          <w:rFonts w:eastAsia="Times New Roman"/>
          <w:b/>
          <w:sz w:val="22"/>
          <w:lang w:val="sr-Cyrl-CS"/>
        </w:rPr>
      </w:pPr>
    </w:p>
    <w:p w:rsidR="00E124E8" w:rsidRDefault="00E124E8" w:rsidP="006B4AB4">
      <w:pPr>
        <w:spacing w:after="0" w:line="240" w:lineRule="auto"/>
        <w:jc w:val="both"/>
        <w:rPr>
          <w:rFonts w:eastAsia="Times New Roman"/>
          <w:szCs w:val="24"/>
          <w:lang w:val="sr-Cyrl-CS"/>
        </w:rPr>
      </w:pPr>
      <w:r w:rsidRPr="00277CAD">
        <w:rPr>
          <w:rFonts w:eastAsia="Times New Roman"/>
          <w:b/>
          <w:szCs w:val="24"/>
        </w:rPr>
        <w:t>5.</w:t>
      </w:r>
      <w:r w:rsidRPr="003106C1">
        <w:rPr>
          <w:rFonts w:eastAsia="Times New Roman"/>
          <w:b/>
          <w:szCs w:val="24"/>
          <w:u w:val="single"/>
        </w:rPr>
        <w:t>Циљ поступка</w:t>
      </w:r>
      <w:r w:rsidRPr="00A54555">
        <w:rPr>
          <w:rFonts w:eastAsia="Times New Roman"/>
          <w:b/>
          <w:szCs w:val="24"/>
        </w:rPr>
        <w:t>:</w:t>
      </w:r>
      <w:r w:rsidR="003106C1">
        <w:rPr>
          <w:rFonts w:eastAsia="Times New Roman"/>
          <w:szCs w:val="24"/>
          <w:lang w:val="sr-Cyrl-CS"/>
        </w:rPr>
        <w:t xml:space="preserve"> </w:t>
      </w:r>
      <w:r w:rsidR="00F66CBA">
        <w:rPr>
          <w:rFonts w:eastAsia="Times New Roman"/>
          <w:szCs w:val="24"/>
        </w:rPr>
        <w:t>п</w:t>
      </w:r>
      <w:r w:rsidRPr="00A54555">
        <w:rPr>
          <w:rFonts w:eastAsia="Times New Roman"/>
          <w:szCs w:val="24"/>
        </w:rPr>
        <w:t xml:space="preserve">оступак се спроводи ради закључења уговора о јавној набавци. </w:t>
      </w:r>
    </w:p>
    <w:p w:rsidR="00F66CBA" w:rsidRDefault="00F66CBA" w:rsidP="006B4AB4">
      <w:pPr>
        <w:spacing w:after="0" w:line="240" w:lineRule="auto"/>
        <w:contextualSpacing/>
        <w:jc w:val="both"/>
        <w:rPr>
          <w:rFonts w:eastAsia="Times New Roman"/>
          <w:szCs w:val="24"/>
          <w:lang w:val="sr-Cyrl-CS"/>
        </w:rPr>
      </w:pPr>
    </w:p>
    <w:p w:rsidR="00E124E8" w:rsidRDefault="00E124E8" w:rsidP="006B4AB4">
      <w:pPr>
        <w:spacing w:after="0" w:line="240" w:lineRule="auto"/>
        <w:contextualSpacing/>
        <w:jc w:val="both"/>
        <w:rPr>
          <w:rFonts w:eastAsia="Times New Roman"/>
          <w:szCs w:val="24"/>
          <w:lang w:val="sr-Cyrl-CS"/>
        </w:rPr>
      </w:pPr>
      <w:r w:rsidRPr="00277CAD">
        <w:rPr>
          <w:rFonts w:eastAsia="Times New Roman"/>
          <w:b/>
          <w:szCs w:val="24"/>
        </w:rPr>
        <w:t>6.</w:t>
      </w:r>
      <w:r w:rsidRPr="003106C1">
        <w:rPr>
          <w:rFonts w:eastAsia="Times New Roman"/>
          <w:b/>
          <w:szCs w:val="24"/>
          <w:u w:val="single"/>
        </w:rPr>
        <w:t>Резервисана јавна набавка</w:t>
      </w:r>
      <w:r w:rsidRPr="00A54555">
        <w:rPr>
          <w:rFonts w:eastAsia="Times New Roman"/>
          <w:b/>
          <w:szCs w:val="24"/>
        </w:rPr>
        <w:t>:</w:t>
      </w:r>
      <w:r w:rsidR="00F66CBA">
        <w:rPr>
          <w:rFonts w:eastAsia="Times New Roman"/>
          <w:szCs w:val="24"/>
        </w:rPr>
        <w:t xml:space="preserve"> није у питању </w:t>
      </w:r>
      <w:r w:rsidRPr="00A54555">
        <w:rPr>
          <w:rFonts w:eastAsia="Times New Roman"/>
          <w:szCs w:val="24"/>
        </w:rPr>
        <w:t>резервисана јавна набавка.</w:t>
      </w:r>
    </w:p>
    <w:p w:rsidR="00056BA1" w:rsidRDefault="00056BA1" w:rsidP="006B4AB4">
      <w:pPr>
        <w:spacing w:after="0" w:line="240" w:lineRule="auto"/>
        <w:contextualSpacing/>
        <w:jc w:val="both"/>
        <w:rPr>
          <w:rFonts w:eastAsia="Times New Roman"/>
          <w:szCs w:val="24"/>
          <w:lang w:val="sr-Cyrl-CS"/>
        </w:rPr>
      </w:pPr>
    </w:p>
    <w:p w:rsidR="00E124E8" w:rsidRDefault="00E124E8" w:rsidP="006B4AB4">
      <w:pPr>
        <w:spacing w:after="0" w:line="240" w:lineRule="auto"/>
        <w:contextualSpacing/>
        <w:jc w:val="both"/>
        <w:rPr>
          <w:rFonts w:eastAsia="Times New Roman"/>
          <w:szCs w:val="24"/>
          <w:lang w:val="sr-Cyrl-CS"/>
        </w:rPr>
      </w:pPr>
      <w:r w:rsidRPr="00277CAD">
        <w:rPr>
          <w:rFonts w:eastAsia="Times New Roman"/>
          <w:b/>
          <w:szCs w:val="24"/>
        </w:rPr>
        <w:t>7.</w:t>
      </w:r>
      <w:r w:rsidRPr="003106C1">
        <w:rPr>
          <w:rFonts w:eastAsia="Times New Roman"/>
          <w:b/>
          <w:szCs w:val="24"/>
          <w:u w:val="single"/>
        </w:rPr>
        <w:t>Електронска лицитација</w:t>
      </w:r>
      <w:r w:rsidRPr="00A54555">
        <w:rPr>
          <w:rFonts w:eastAsia="Times New Roman"/>
          <w:b/>
          <w:szCs w:val="24"/>
        </w:rPr>
        <w:t>:</w:t>
      </w:r>
      <w:r w:rsidR="00F66CBA">
        <w:rPr>
          <w:rFonts w:eastAsia="Times New Roman"/>
          <w:szCs w:val="24"/>
        </w:rPr>
        <w:t xml:space="preserve"> н</w:t>
      </w:r>
      <w:r w:rsidRPr="00A54555">
        <w:rPr>
          <w:rFonts w:eastAsia="Times New Roman"/>
          <w:szCs w:val="24"/>
        </w:rPr>
        <w:t>е спроводи се електронска лицитација.</w:t>
      </w:r>
    </w:p>
    <w:p w:rsidR="00056BA1" w:rsidRDefault="00056BA1" w:rsidP="006B4AB4">
      <w:pPr>
        <w:spacing w:after="0" w:line="240" w:lineRule="auto"/>
        <w:contextualSpacing/>
        <w:jc w:val="both"/>
        <w:rPr>
          <w:rFonts w:eastAsia="Times New Roman"/>
          <w:szCs w:val="24"/>
          <w:lang w:val="sr-Cyrl-CS"/>
        </w:rPr>
      </w:pPr>
    </w:p>
    <w:p w:rsidR="00056BA1" w:rsidRDefault="00E124E8" w:rsidP="00056BA1">
      <w:pPr>
        <w:spacing w:after="0" w:line="240" w:lineRule="auto"/>
        <w:contextualSpacing/>
        <w:jc w:val="both"/>
      </w:pPr>
      <w:r w:rsidRPr="00277CAD">
        <w:rPr>
          <w:rFonts w:eastAsia="Times New Roman"/>
          <w:b/>
          <w:szCs w:val="24"/>
        </w:rPr>
        <w:t>8.</w:t>
      </w:r>
      <w:r w:rsidRPr="003106C1">
        <w:rPr>
          <w:rFonts w:eastAsia="Times New Roman"/>
          <w:b/>
          <w:szCs w:val="24"/>
          <w:u w:val="single"/>
        </w:rPr>
        <w:t>Контакт</w:t>
      </w:r>
      <w:r w:rsidR="00277CAD">
        <w:rPr>
          <w:rFonts w:eastAsia="Times New Roman"/>
          <w:b/>
          <w:szCs w:val="24"/>
          <w:u w:val="single"/>
          <w:lang w:val="sr-Cyrl-CS"/>
        </w:rPr>
        <w:t xml:space="preserve"> </w:t>
      </w:r>
      <w:r w:rsidR="003106C1">
        <w:rPr>
          <w:rFonts w:eastAsia="Times New Roman"/>
          <w:b/>
          <w:szCs w:val="24"/>
          <w:u w:val="single"/>
          <w:lang w:val="sr-Cyrl-CS"/>
        </w:rPr>
        <w:t>особа</w:t>
      </w:r>
      <w:r w:rsidRPr="00A54555">
        <w:rPr>
          <w:rFonts w:eastAsia="Times New Roman"/>
          <w:b/>
          <w:szCs w:val="24"/>
        </w:rPr>
        <w:t>:</w:t>
      </w:r>
      <w:r w:rsidR="00F66CBA">
        <w:rPr>
          <w:rFonts w:eastAsia="Times New Roman"/>
          <w:b/>
          <w:szCs w:val="24"/>
        </w:rPr>
        <w:t xml:space="preserve"> </w:t>
      </w:r>
      <w:r>
        <w:rPr>
          <w:rFonts w:eastAsia="Times New Roman"/>
          <w:szCs w:val="24"/>
          <w:lang w:val="sr-Cyrl-CS"/>
        </w:rPr>
        <w:t>Бранка Леђенац</w:t>
      </w:r>
      <w:r w:rsidR="003106C1">
        <w:rPr>
          <w:rFonts w:eastAsia="Times New Roman"/>
          <w:szCs w:val="24"/>
        </w:rPr>
        <w:t>, тел</w:t>
      </w:r>
      <w:r w:rsidR="003106C1">
        <w:rPr>
          <w:rFonts w:eastAsia="Times New Roman"/>
          <w:szCs w:val="24"/>
          <w:lang w:val="sr-Cyrl-CS"/>
        </w:rPr>
        <w:t>/</w:t>
      </w:r>
      <w:r>
        <w:rPr>
          <w:rFonts w:eastAsia="Times New Roman"/>
          <w:szCs w:val="24"/>
        </w:rPr>
        <w:t>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00F66CBA">
        <w:rPr>
          <w:rFonts w:eastAsia="Times New Roman"/>
          <w:szCs w:val="24"/>
        </w:rPr>
        <w:t xml:space="preserve">, </w:t>
      </w:r>
      <w:r w:rsidR="00277CAD">
        <w:rPr>
          <w:rFonts w:eastAsia="Times New Roman"/>
          <w:szCs w:val="24"/>
        </w:rPr>
        <w:t>е</w:t>
      </w:r>
      <w:r w:rsidRPr="0009654A">
        <w:rPr>
          <w:rFonts w:eastAsia="Times New Roman"/>
          <w:szCs w:val="24"/>
          <w:lang w:val="ru-RU"/>
        </w:rPr>
        <w:t>-</w:t>
      </w:r>
      <w:r w:rsidRPr="00A54555">
        <w:rPr>
          <w:rFonts w:eastAsia="Times New Roman"/>
          <w:szCs w:val="24"/>
        </w:rPr>
        <w:t xml:space="preserve">mail: </w:t>
      </w:r>
      <w:hyperlink r:id="rId11" w:history="1">
        <w:r w:rsidR="00056BA1" w:rsidRPr="00AC12D6">
          <w:rPr>
            <w:rStyle w:val="Hyperlink"/>
            <w:rFonts w:eastAsia="Times New Roman"/>
            <w:szCs w:val="24"/>
            <w:lang w:val="sr-Latn-CS"/>
          </w:rPr>
          <w:t>dsk.kula@gmail.com</w:t>
        </w:r>
      </w:hyperlink>
    </w:p>
    <w:p w:rsidR="00F66CBA" w:rsidRPr="00F66CBA" w:rsidRDefault="00F66CBA" w:rsidP="00056BA1">
      <w:pPr>
        <w:spacing w:after="0" w:line="240" w:lineRule="auto"/>
        <w:contextualSpacing/>
        <w:jc w:val="both"/>
        <w:rPr>
          <w:rFonts w:eastAsia="Times New Roman"/>
          <w:szCs w:val="24"/>
        </w:rPr>
      </w:pPr>
    </w:p>
    <w:p w:rsidR="00277CAD" w:rsidRPr="00E73316" w:rsidRDefault="00056BA1" w:rsidP="00277CAD">
      <w:pPr>
        <w:spacing w:after="0" w:line="240" w:lineRule="auto"/>
        <w:jc w:val="both"/>
      </w:pPr>
      <w:r w:rsidRPr="00277CAD">
        <w:rPr>
          <w:b/>
          <w:szCs w:val="24"/>
          <w:lang w:val="sr-Cyrl-CS"/>
        </w:rPr>
        <w:t>9</w:t>
      </w:r>
      <w:r w:rsidR="00277CAD" w:rsidRPr="00277CAD">
        <w:rPr>
          <w:b/>
          <w:szCs w:val="24"/>
        </w:rPr>
        <w:t>.</w:t>
      </w:r>
      <w:r w:rsidRPr="00AF71B0">
        <w:rPr>
          <w:b/>
          <w:u w:val="single"/>
        </w:rPr>
        <w:t>Рок и начин подношења понуда</w:t>
      </w:r>
      <w:r w:rsidR="00F66CBA">
        <w:rPr>
          <w:b/>
          <w:u w:val="single"/>
        </w:rPr>
        <w:t>:</w:t>
      </w:r>
      <w:r w:rsidR="00F66CBA">
        <w:t xml:space="preserve"> понуде се подносе на адресу</w:t>
      </w:r>
      <w:r>
        <w:t xml:space="preserve">: </w:t>
      </w:r>
      <w:r w:rsidR="00CC2182">
        <w:rPr>
          <w:lang w:val="sr-Cyrl-CS"/>
        </w:rPr>
        <w:t>Дом за старе и пензионере Кула</w:t>
      </w:r>
      <w:r>
        <w:t xml:space="preserve">, Маршала Тита </w:t>
      </w:r>
      <w:r w:rsidRPr="00270580">
        <w:t xml:space="preserve">бр. </w:t>
      </w:r>
      <w:r w:rsidR="00CC2182" w:rsidRPr="00270580">
        <w:rPr>
          <w:lang w:val="sr-Cyrl-CS"/>
        </w:rPr>
        <w:t>99</w:t>
      </w:r>
      <w:r w:rsidRPr="00270580">
        <w:t>, 2</w:t>
      </w:r>
      <w:r w:rsidR="00CC2182" w:rsidRPr="00270580">
        <w:rPr>
          <w:lang w:val="sr-Cyrl-CS"/>
        </w:rPr>
        <w:t>5220</w:t>
      </w:r>
      <w:r w:rsidRPr="00270580">
        <w:t xml:space="preserve"> </w:t>
      </w:r>
      <w:r w:rsidR="00CC2182" w:rsidRPr="00270580">
        <w:rPr>
          <w:lang w:val="sr-Cyrl-CS"/>
        </w:rPr>
        <w:t>Кул</w:t>
      </w:r>
      <w:r w:rsidR="00F66CBA">
        <w:t>а</w:t>
      </w:r>
      <w:r w:rsidRPr="00270580">
        <w:t xml:space="preserve"> путе</w:t>
      </w:r>
      <w:r w:rsidR="00277CAD">
        <w:t xml:space="preserve">м поште или лично на писарници. Рок </w:t>
      </w:r>
      <w:r w:rsidRPr="00270580">
        <w:t xml:space="preserve">за подношење понуда је </w:t>
      </w:r>
      <w:r w:rsidR="00E73316" w:rsidRPr="00E73316">
        <w:rPr>
          <w:lang w:val="sr-Cyrl-CS"/>
        </w:rPr>
        <w:t>25.11</w:t>
      </w:r>
      <w:r w:rsidRPr="00E73316">
        <w:t>.201</w:t>
      </w:r>
      <w:r w:rsidR="00733F05" w:rsidRPr="00E73316">
        <w:rPr>
          <w:lang w:val="sr-Cyrl-CS"/>
        </w:rPr>
        <w:t>6</w:t>
      </w:r>
      <w:r w:rsidRPr="00E73316">
        <w:t xml:space="preserve">. године до </w:t>
      </w:r>
      <w:r w:rsidR="006567A4">
        <w:rPr>
          <w:lang w:val="sr-Cyrl-CS"/>
        </w:rPr>
        <w:t>08</w:t>
      </w:r>
      <w:r w:rsidR="006567A4">
        <w:t>,</w:t>
      </w:r>
      <w:r w:rsidR="006567A4">
        <w:rPr>
          <w:lang w:val="sr-Cyrl-CS"/>
        </w:rPr>
        <w:t>3</w:t>
      </w:r>
      <w:r w:rsidR="00277CAD" w:rsidRPr="00E73316">
        <w:t xml:space="preserve">0 часова. </w:t>
      </w:r>
      <w:r w:rsidRPr="00E73316">
        <w:t xml:space="preserve">Понуда се сматра благовременом уколико је примљена од стране наручиоца најкасније </w:t>
      </w:r>
      <w:r w:rsidR="00E73316" w:rsidRPr="00E73316">
        <w:rPr>
          <w:lang w:val="sr-Cyrl-CS"/>
        </w:rPr>
        <w:t>25.11</w:t>
      </w:r>
      <w:r w:rsidRPr="00E73316">
        <w:t>.201</w:t>
      </w:r>
      <w:r w:rsidR="00733F05" w:rsidRPr="00E73316">
        <w:rPr>
          <w:lang w:val="sr-Cyrl-CS"/>
        </w:rPr>
        <w:t>6</w:t>
      </w:r>
      <w:r w:rsidRPr="00E73316">
        <w:t xml:space="preserve">. до </w:t>
      </w:r>
      <w:r w:rsidR="006567A4">
        <w:rPr>
          <w:lang w:val="sr-Cyrl-CS"/>
        </w:rPr>
        <w:t>08,30</w:t>
      </w:r>
      <w:r w:rsidRPr="00E73316">
        <w:t xml:space="preserve"> часова</w:t>
      </w:r>
      <w:r w:rsidR="00277CAD" w:rsidRPr="00E73316">
        <w:t xml:space="preserve">. </w:t>
      </w:r>
      <w:r w:rsidRPr="00E73316">
        <w:t xml:space="preserve">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добара – </w:t>
      </w:r>
      <w:r w:rsidR="00733F05" w:rsidRPr="00E73316">
        <w:t>o</w:t>
      </w:r>
      <w:r w:rsidR="00733F05" w:rsidRPr="00E73316">
        <w:rPr>
          <w:lang w:val="sr-Cyrl-CS"/>
        </w:rPr>
        <w:t xml:space="preserve">према за медицинску употребу </w:t>
      </w:r>
      <w:r w:rsidR="00270580" w:rsidRPr="00E73316">
        <w:rPr>
          <w:lang w:val="sr-Cyrl-CS"/>
        </w:rPr>
        <w:t>Дом</w:t>
      </w:r>
      <w:r w:rsidR="00733F05" w:rsidRPr="00E73316">
        <w:rPr>
          <w:lang w:val="sr-Cyrl-CS"/>
        </w:rPr>
        <w:t>у</w:t>
      </w:r>
      <w:r w:rsidR="00270580" w:rsidRPr="00E73316">
        <w:rPr>
          <w:lang w:val="sr-Cyrl-CS"/>
        </w:rPr>
        <w:t xml:space="preserve"> за старе и пензионере Кула</w:t>
      </w:r>
      <w:r w:rsidR="0014680E" w:rsidRPr="00E73316">
        <w:t xml:space="preserve">“, број </w:t>
      </w:r>
      <w:r w:rsidRPr="00E73316">
        <w:t>ЈНМВ</w:t>
      </w:r>
      <w:r w:rsidR="0014680E" w:rsidRPr="00E73316">
        <w:t>-</w:t>
      </w:r>
      <w:r w:rsidR="00E73316" w:rsidRPr="00E73316">
        <w:rPr>
          <w:lang w:val="sr-Cyrl-CS"/>
        </w:rPr>
        <w:t>05/16</w:t>
      </w:r>
      <w:r w:rsidRPr="00E73316">
        <w:t xml:space="preserve"> - НЕ ОТВАРАЈ„. </w:t>
      </w:r>
    </w:p>
    <w:p w:rsidR="00277CAD" w:rsidRPr="00277CAD" w:rsidRDefault="00277CAD" w:rsidP="00277CAD">
      <w:pPr>
        <w:spacing w:after="0" w:line="240" w:lineRule="auto"/>
        <w:jc w:val="both"/>
        <w:rPr>
          <w:rFonts w:eastAsia="Times New Roman"/>
          <w:b/>
          <w:bCs/>
          <w:color w:val="FFC000"/>
          <w:szCs w:val="24"/>
        </w:rPr>
      </w:pPr>
    </w:p>
    <w:p w:rsidR="00277CAD" w:rsidRDefault="00056BA1" w:rsidP="00277CAD">
      <w:pPr>
        <w:spacing w:after="0" w:line="240" w:lineRule="auto"/>
        <w:jc w:val="both"/>
        <w:rPr>
          <w:rFonts w:eastAsia="Times New Roman"/>
          <w:b/>
          <w:bCs/>
          <w:color w:val="FFC000"/>
          <w:szCs w:val="24"/>
          <w:lang w:val="sr-Cyrl-CS"/>
        </w:rPr>
      </w:pPr>
      <w:r w:rsidRPr="00277CAD">
        <w:rPr>
          <w:b/>
          <w:szCs w:val="24"/>
          <w:lang w:val="sr-Cyrl-CS"/>
        </w:rPr>
        <w:t>10</w:t>
      </w:r>
      <w:r w:rsidRPr="00277CAD">
        <w:rPr>
          <w:b/>
          <w:szCs w:val="24"/>
        </w:rPr>
        <w:t>.</w:t>
      </w:r>
      <w:r w:rsidRPr="00AF71B0">
        <w:rPr>
          <w:b/>
          <w:u w:val="single"/>
        </w:rPr>
        <w:t xml:space="preserve">Време и место отварања </w:t>
      </w:r>
      <w:r w:rsidRPr="00277CAD">
        <w:rPr>
          <w:b/>
          <w:u w:val="single"/>
        </w:rPr>
        <w:t>понуда</w:t>
      </w:r>
      <w:r w:rsidR="00277CAD">
        <w:rPr>
          <w:b/>
          <w:u w:val="single"/>
        </w:rPr>
        <w:t>:</w:t>
      </w:r>
      <w:r w:rsidR="00277CAD">
        <w:rPr>
          <w:b/>
        </w:rPr>
        <w:t xml:space="preserve"> </w:t>
      </w:r>
      <w:r w:rsidR="00277CAD">
        <w:t>ј</w:t>
      </w:r>
      <w:r w:rsidRPr="00277CAD">
        <w:t>авно</w:t>
      </w:r>
      <w:r w:rsidRPr="00270580">
        <w:t xml:space="preserve"> отварање понуда одржаће </w:t>
      </w:r>
      <w:r w:rsidRPr="00E73316">
        <w:t xml:space="preserve">се </w:t>
      </w:r>
      <w:r w:rsidR="00E73316" w:rsidRPr="00E73316">
        <w:rPr>
          <w:lang w:val="sr-Cyrl-CS"/>
        </w:rPr>
        <w:t>25.11</w:t>
      </w:r>
      <w:r w:rsidRPr="00E73316">
        <w:t>.201</w:t>
      </w:r>
      <w:r w:rsidR="00733F05" w:rsidRPr="00E73316">
        <w:rPr>
          <w:lang w:val="sr-Cyrl-CS"/>
        </w:rPr>
        <w:t>6</w:t>
      </w:r>
      <w:r w:rsidRPr="00E73316">
        <w:t xml:space="preserve">. године у </w:t>
      </w:r>
      <w:r w:rsidR="006567A4">
        <w:rPr>
          <w:lang w:val="sr-Cyrl-CS"/>
        </w:rPr>
        <w:t>09,00</w:t>
      </w:r>
      <w:r w:rsidRPr="00E73316">
        <w:t xml:space="preserve"> часова у радним просторијама </w:t>
      </w:r>
      <w:r w:rsidR="00CC2182" w:rsidRPr="00E73316">
        <w:rPr>
          <w:lang w:val="sr-Cyrl-CS"/>
        </w:rPr>
        <w:t>Дома за старе и пензионере Кула</w:t>
      </w:r>
      <w:r w:rsidRPr="00E73316">
        <w:t>, Маршала</w:t>
      </w:r>
      <w:r w:rsidRPr="00270580">
        <w:t xml:space="preserve"> Тита бр. </w:t>
      </w:r>
      <w:r w:rsidR="00CC2182" w:rsidRPr="00270580">
        <w:rPr>
          <w:lang w:val="sr-Cyrl-CS"/>
        </w:rPr>
        <w:t>99</w:t>
      </w:r>
      <w:r w:rsidRPr="00270580">
        <w:t xml:space="preserve">, </w:t>
      </w:r>
      <w:r w:rsidR="00CC2182" w:rsidRPr="00270580">
        <w:rPr>
          <w:lang w:val="sr-Cyrl-CS"/>
        </w:rPr>
        <w:t>25230 Кула</w:t>
      </w:r>
      <w:r w:rsidR="00277CAD">
        <w:rPr>
          <w:lang w:val="sr-Cyrl-CS"/>
        </w:rPr>
        <w:t>.</w:t>
      </w:r>
    </w:p>
    <w:p w:rsidR="00277CAD" w:rsidRDefault="00056BA1" w:rsidP="00277CAD">
      <w:pPr>
        <w:spacing w:after="0" w:line="240" w:lineRule="auto"/>
        <w:jc w:val="both"/>
        <w:rPr>
          <w:rFonts w:eastAsia="Times New Roman"/>
          <w:b/>
          <w:bCs/>
          <w:color w:val="FFC000"/>
          <w:szCs w:val="24"/>
          <w:lang w:val="sr-Cyrl-CS"/>
        </w:rPr>
      </w:pPr>
      <w:r>
        <w:t xml:space="preserve">Отварање понуда је јавно и може </w:t>
      </w:r>
      <w:r w:rsidR="00277CAD">
        <w:t>да присуствује</w:t>
      </w:r>
      <w:r>
        <w:t xml:space="preserve"> свако заинтересовано лице. </w:t>
      </w:r>
    </w:p>
    <w:p w:rsidR="00277CAD" w:rsidRDefault="00056BA1" w:rsidP="00277CAD">
      <w:pPr>
        <w:spacing w:after="0" w:line="240" w:lineRule="auto"/>
        <w:jc w:val="both"/>
      </w:pPr>
      <w:r>
        <w:t xml:space="preserve">У поступку отварања понуда могу активно </w:t>
      </w:r>
      <w:r w:rsidR="00277CAD">
        <w:t>да учествују</w:t>
      </w:r>
      <w:r>
        <w:t xml:space="preserve"> само овлашћени представници понуђача. Пре почетка поступка јавног от</w:t>
      </w:r>
      <w:r w:rsidR="00277CAD">
        <w:t>варања понуда</w:t>
      </w:r>
      <w:r w:rsidRPr="00CC2182">
        <w:rPr>
          <w:color w:val="FF0000"/>
        </w:rPr>
        <w:t xml:space="preserve"> </w:t>
      </w:r>
      <w:r>
        <w:t xml:space="preserve"> представници понуђача, који ће присуствовати поступку отварања понуда, дужни су да наручиоцу предају писмено овлашћење за учешће у поступку јавног отварања понуда издато и потписано од стр</w:t>
      </w:r>
      <w:r w:rsidR="00277CAD">
        <w:t>ане овлашћеног лица понуђача.</w:t>
      </w:r>
    </w:p>
    <w:p w:rsidR="00277CAD" w:rsidRPr="00277CAD" w:rsidRDefault="00277CAD" w:rsidP="00277CAD">
      <w:pPr>
        <w:spacing w:after="0" w:line="240" w:lineRule="auto"/>
        <w:jc w:val="both"/>
        <w:rPr>
          <w:rFonts w:eastAsia="Times New Roman"/>
          <w:b/>
          <w:bCs/>
          <w:color w:val="FFC000"/>
          <w:szCs w:val="24"/>
        </w:rPr>
      </w:pPr>
    </w:p>
    <w:p w:rsidR="00E124E8" w:rsidRDefault="00056BA1" w:rsidP="00277CAD">
      <w:pPr>
        <w:spacing w:after="0" w:line="240" w:lineRule="auto"/>
        <w:jc w:val="both"/>
      </w:pPr>
      <w:r w:rsidRPr="00277CAD">
        <w:rPr>
          <w:b/>
          <w:lang w:val="sr-Cyrl-CS"/>
        </w:rPr>
        <w:t>11</w:t>
      </w:r>
      <w:r w:rsidRPr="00277CAD">
        <w:rPr>
          <w:b/>
        </w:rPr>
        <w:t>.</w:t>
      </w:r>
      <w:r w:rsidRPr="00AF71B0">
        <w:rPr>
          <w:b/>
          <w:u w:val="single"/>
        </w:rPr>
        <w:t>Рок у којем ће наручилац донети одлуку о додели уговора</w:t>
      </w:r>
      <w:r w:rsidR="00277CAD">
        <w:rPr>
          <w:b/>
          <w:u w:val="single"/>
        </w:rPr>
        <w:t>:</w:t>
      </w:r>
      <w:r w:rsidR="00277CAD">
        <w:rPr>
          <w:b/>
        </w:rPr>
        <w:t xml:space="preserve"> </w:t>
      </w:r>
      <w:r w:rsidR="00277CAD">
        <w:t>о</w:t>
      </w:r>
      <w:r>
        <w:t xml:space="preserve">длуку о додели уговора наручилац ће донети </w:t>
      </w:r>
      <w:r w:rsidRPr="00DE3319">
        <w:t xml:space="preserve">до </w:t>
      </w:r>
      <w:r w:rsidR="006567A4">
        <w:rPr>
          <w:lang w:val="sr-Cyrl-CS"/>
        </w:rPr>
        <w:t>25</w:t>
      </w:r>
      <w:r w:rsidR="00E73316" w:rsidRPr="00E73316">
        <w:rPr>
          <w:lang w:val="sr-Cyrl-CS"/>
        </w:rPr>
        <w:t>.11</w:t>
      </w:r>
      <w:r w:rsidRPr="00E73316">
        <w:t>.</w:t>
      </w:r>
      <w:r w:rsidRPr="00DE3319">
        <w:t>201</w:t>
      </w:r>
      <w:r w:rsidR="00733F05">
        <w:rPr>
          <w:lang w:val="sr-Cyrl-CS"/>
        </w:rPr>
        <w:t>6.</w:t>
      </w:r>
      <w:r>
        <w:t xml:space="preserve"> године.</w:t>
      </w:r>
    </w:p>
    <w:p w:rsidR="00272562" w:rsidRPr="00277CAD" w:rsidRDefault="00272562" w:rsidP="00277CAD">
      <w:pPr>
        <w:spacing w:after="0" w:line="240" w:lineRule="auto"/>
        <w:jc w:val="both"/>
        <w:rPr>
          <w:rFonts w:eastAsia="Times New Roman"/>
          <w:b/>
          <w:bCs/>
          <w:color w:val="FFC000"/>
          <w:szCs w:val="24"/>
        </w:rPr>
      </w:pPr>
    </w:p>
    <w:p w:rsidR="00630178" w:rsidRDefault="00630178" w:rsidP="00630178">
      <w:pPr>
        <w:spacing w:after="0" w:line="240" w:lineRule="auto"/>
        <w:contextualSpacing/>
      </w:pPr>
    </w:p>
    <w:p w:rsidR="00E124E8" w:rsidRPr="00F1377F" w:rsidRDefault="00AF71B0" w:rsidP="00630178">
      <w:pPr>
        <w:spacing w:after="0" w:line="240" w:lineRule="auto"/>
        <w:contextualSpacing/>
        <w:jc w:val="center"/>
        <w:rPr>
          <w:rFonts w:eastAsia="Times New Roman"/>
          <w:b/>
          <w:bCs/>
          <w:i/>
          <w:iCs/>
          <w:color w:val="365F91" w:themeColor="accent1" w:themeShade="BF"/>
          <w:szCs w:val="24"/>
          <w:u w:val="single"/>
          <w:lang w:val="ru-RU"/>
        </w:rPr>
      </w:pPr>
      <w:r>
        <w:rPr>
          <w:rFonts w:eastAsia="Times New Roman"/>
          <w:b/>
          <w:bCs/>
          <w:i/>
          <w:iCs/>
          <w:color w:val="365F91" w:themeColor="accent1" w:themeShade="BF"/>
          <w:szCs w:val="24"/>
          <w:u w:val="single"/>
          <w:lang w:val="sr-Latn-CS"/>
        </w:rPr>
        <w:lastRenderedPageBreak/>
        <w:t>II</w:t>
      </w:r>
      <w:r w:rsidR="00630178">
        <w:rPr>
          <w:rFonts w:eastAsia="Times New Roman"/>
          <w:b/>
          <w:bCs/>
          <w:i/>
          <w:iCs/>
          <w:color w:val="365F91" w:themeColor="accent1" w:themeShade="BF"/>
          <w:szCs w:val="24"/>
          <w:u w:val="single"/>
          <w:lang w:val="ru-RU"/>
        </w:rPr>
        <w:t xml:space="preserve"> </w:t>
      </w:r>
      <w:r w:rsidR="00E124E8" w:rsidRPr="00F1377F">
        <w:rPr>
          <w:rFonts w:eastAsia="Times New Roman"/>
          <w:b/>
          <w:bCs/>
          <w:i/>
          <w:iCs/>
          <w:color w:val="365F91" w:themeColor="accent1" w:themeShade="BF"/>
          <w:szCs w:val="24"/>
          <w:u w:val="single"/>
          <w:lang w:val="ru-RU"/>
        </w:rPr>
        <w:t>ПОДАЦИ О ПРЕДМЕТУ ЈАВНЕ НАБАВКЕ</w:t>
      </w:r>
    </w:p>
    <w:p w:rsidR="00630178" w:rsidRDefault="00630178" w:rsidP="00630178">
      <w:pPr>
        <w:spacing w:after="0" w:line="240" w:lineRule="auto"/>
        <w:rPr>
          <w:rFonts w:eastAsia="Times New Roman"/>
          <w:b/>
          <w:color w:val="4F81BD"/>
          <w:sz w:val="28"/>
          <w:szCs w:val="28"/>
          <w:u w:val="single"/>
          <w:lang w:val="sr-Cyrl-CS"/>
        </w:rPr>
      </w:pPr>
    </w:p>
    <w:p w:rsidR="00E124E8" w:rsidRDefault="00E124E8" w:rsidP="00630178">
      <w:pPr>
        <w:spacing w:after="0" w:line="240" w:lineRule="auto"/>
        <w:rPr>
          <w:rFonts w:eastAsia="Times New Roman"/>
          <w:b/>
          <w:szCs w:val="24"/>
          <w:lang w:val="sr-Cyrl-CS"/>
        </w:rPr>
      </w:pPr>
      <w:r w:rsidRPr="006E2E11">
        <w:rPr>
          <w:rFonts w:eastAsia="Times New Roman"/>
          <w:b/>
          <w:szCs w:val="24"/>
          <w:lang w:val="sr-Cyrl-CS"/>
        </w:rPr>
        <w:t>2.</w:t>
      </w:r>
      <w:r w:rsidR="003106C1">
        <w:rPr>
          <w:rFonts w:eastAsia="Times New Roman"/>
          <w:b/>
          <w:szCs w:val="24"/>
          <w:lang w:val="sr-Cyrl-CS"/>
        </w:rPr>
        <w:t>1.</w:t>
      </w:r>
      <w:r w:rsidRPr="003106C1">
        <w:rPr>
          <w:rFonts w:eastAsia="Times New Roman"/>
          <w:b/>
          <w:szCs w:val="24"/>
          <w:u w:val="single"/>
          <w:lang w:val="sr-Cyrl-CS"/>
        </w:rPr>
        <w:t>Опис предмета набавке, назив и ознака из општег речника набавке</w:t>
      </w:r>
      <w:r w:rsidRPr="006E2E11">
        <w:rPr>
          <w:rFonts w:eastAsia="Times New Roman"/>
          <w:b/>
          <w:szCs w:val="24"/>
          <w:lang w:val="sr-Cyrl-CS"/>
        </w:rPr>
        <w:t xml:space="preserve"> </w:t>
      </w:r>
    </w:p>
    <w:p w:rsidR="00E124E8" w:rsidRPr="006E2E11" w:rsidRDefault="00E124E8" w:rsidP="00E124E8">
      <w:pPr>
        <w:spacing w:after="0" w:line="240" w:lineRule="auto"/>
        <w:rPr>
          <w:rFonts w:eastAsia="Times New Roman"/>
          <w:b/>
          <w:szCs w:val="24"/>
          <w:lang w:val="sr-Cyrl-CS"/>
        </w:rPr>
      </w:pPr>
    </w:p>
    <w:p w:rsidR="00E124E8" w:rsidRPr="00270580" w:rsidRDefault="00E124E8" w:rsidP="004724E5">
      <w:pPr>
        <w:tabs>
          <w:tab w:val="left" w:pos="1440"/>
          <w:tab w:val="left" w:pos="4320"/>
        </w:tabs>
        <w:spacing w:after="0" w:line="240" w:lineRule="auto"/>
        <w:jc w:val="both"/>
        <w:rPr>
          <w:rFonts w:eastAsia="Times New Roman"/>
          <w:b/>
          <w:sz w:val="22"/>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w:t>
      </w:r>
      <w:r w:rsidR="00CC2182">
        <w:rPr>
          <w:rFonts w:eastAsia="Times New Roman"/>
          <w:szCs w:val="24"/>
          <w:lang w:val="sr-Cyrl-CS"/>
        </w:rPr>
        <w:t>добра</w:t>
      </w:r>
      <w:r w:rsidR="006B4AB4" w:rsidRPr="006B4AB4">
        <w:rPr>
          <w:rFonts w:eastAsia="Times New Roman"/>
          <w:szCs w:val="24"/>
          <w:lang w:val="sr-Cyrl-CS"/>
        </w:rPr>
        <w:t>-</w:t>
      </w:r>
      <w:r w:rsidR="00733F05" w:rsidRPr="00733F05">
        <w:t xml:space="preserve"> </w:t>
      </w:r>
      <w:r w:rsidR="00733F05">
        <w:t>o</w:t>
      </w:r>
      <w:r w:rsidR="00733F05">
        <w:rPr>
          <w:lang w:val="sr-Cyrl-CS"/>
        </w:rPr>
        <w:t xml:space="preserve">према за медицинску употребу </w:t>
      </w:r>
      <w:r w:rsidR="00270580">
        <w:rPr>
          <w:lang w:val="sr-Cyrl-CS"/>
        </w:rPr>
        <w:t>за</w:t>
      </w:r>
      <w:r w:rsidR="00270580" w:rsidRPr="00DD64D7">
        <w:rPr>
          <w:lang w:val="sr-Cyrl-CS"/>
        </w:rPr>
        <w:t xml:space="preserve"> Дом за старе и пензионере Кула</w:t>
      </w:r>
      <w:r w:rsidR="00270580">
        <w:rPr>
          <w:rFonts w:eastAsia="Times New Roman"/>
          <w:szCs w:val="24"/>
        </w:rPr>
        <w:t>,</w:t>
      </w:r>
      <w:r w:rsidR="00270580" w:rsidRPr="004724E5">
        <w:rPr>
          <w:rFonts w:eastAsia="Times New Roman"/>
          <w:szCs w:val="24"/>
          <w:lang w:val="sr-Cyrl-CS"/>
        </w:rPr>
        <w:t xml:space="preserve"> Маршала Тита 99</w:t>
      </w:r>
      <w:r w:rsidR="00630178">
        <w:rPr>
          <w:rFonts w:eastAsia="Times New Roman"/>
          <w:szCs w:val="24"/>
          <w:lang w:val="sr-Cyrl-CS"/>
        </w:rPr>
        <w:t>,</w:t>
      </w:r>
      <w:r w:rsidR="00270580" w:rsidRPr="004724E5">
        <w:rPr>
          <w:rFonts w:eastAsia="Times New Roman"/>
          <w:szCs w:val="24"/>
        </w:rPr>
        <w:t xml:space="preserve"> </w:t>
      </w:r>
      <w:r w:rsidR="004724E5">
        <w:rPr>
          <w:rFonts w:eastAsia="Times New Roman"/>
          <w:szCs w:val="24"/>
        </w:rPr>
        <w:t>J</w:t>
      </w:r>
      <w:r w:rsidRPr="004724E5">
        <w:rPr>
          <w:rFonts w:eastAsia="Times New Roman"/>
          <w:bCs/>
          <w:szCs w:val="24"/>
        </w:rPr>
        <w:t>НM</w:t>
      </w:r>
      <w:r w:rsidR="0014680E">
        <w:rPr>
          <w:rFonts w:eastAsia="Times New Roman"/>
          <w:bCs/>
          <w:szCs w:val="24"/>
          <w:lang w:val="sr-Cyrl-CS"/>
        </w:rPr>
        <w:t>В</w:t>
      </w:r>
      <w:r w:rsidR="0014680E" w:rsidRPr="00E73316">
        <w:rPr>
          <w:rFonts w:eastAsia="Times New Roman"/>
          <w:bCs/>
          <w:szCs w:val="24"/>
          <w:lang w:val="sr-Cyrl-CS"/>
        </w:rPr>
        <w:t>-</w:t>
      </w:r>
      <w:r w:rsidR="00E73316" w:rsidRPr="00E73316">
        <w:rPr>
          <w:rFonts w:eastAsia="Times New Roman"/>
          <w:bCs/>
          <w:szCs w:val="24"/>
          <w:lang w:val="sr-Cyrl-CS"/>
        </w:rPr>
        <w:t>05/16</w:t>
      </w:r>
      <w:r w:rsidR="00630178" w:rsidRPr="00E73316">
        <w:rPr>
          <w:rFonts w:eastAsia="Times New Roman"/>
          <w:bCs/>
          <w:szCs w:val="24"/>
          <w:lang w:val="sr-Cyrl-CS"/>
        </w:rPr>
        <w:t>.</w:t>
      </w:r>
    </w:p>
    <w:p w:rsidR="00E124E8" w:rsidRPr="006E2E11" w:rsidRDefault="00E124E8" w:rsidP="00E124E8">
      <w:pPr>
        <w:keepNext/>
        <w:spacing w:after="0" w:line="240" w:lineRule="auto"/>
        <w:jc w:val="both"/>
        <w:outlineLvl w:val="0"/>
        <w:rPr>
          <w:rFonts w:eastAsia="Times New Roman"/>
          <w:bCs/>
          <w:szCs w:val="24"/>
        </w:rPr>
      </w:pPr>
    </w:p>
    <w:p w:rsidR="00E124E8" w:rsidRPr="00630178"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r w:rsidR="003106C1">
        <w:rPr>
          <w:rFonts w:eastAsia="Times New Roman"/>
          <w:b/>
          <w:szCs w:val="24"/>
          <w:lang w:val="sr-Cyrl-CS"/>
        </w:rPr>
        <w:t xml:space="preserve">: </w:t>
      </w:r>
      <w:r w:rsidR="00630178">
        <w:rPr>
          <w:rFonts w:eastAsia="Times New Roman"/>
          <w:szCs w:val="24"/>
        </w:rPr>
        <w:t>п</w:t>
      </w:r>
      <w:r w:rsidRPr="006E2E11">
        <w:rPr>
          <w:rFonts w:eastAsia="Times New Roman"/>
          <w:szCs w:val="24"/>
        </w:rPr>
        <w:t>редметна набавка није обликована по партијама</w:t>
      </w:r>
      <w:r w:rsidR="00630178">
        <w:rPr>
          <w:rFonts w:eastAsia="Times New Roman"/>
          <w:szCs w:val="24"/>
        </w:rPr>
        <w:t>.</w:t>
      </w:r>
    </w:p>
    <w:p w:rsidR="00E124E8" w:rsidRPr="006E2E11" w:rsidRDefault="00E124E8" w:rsidP="00E124E8">
      <w:pPr>
        <w:spacing w:after="0" w:line="240" w:lineRule="auto"/>
        <w:rPr>
          <w:rFonts w:eastAsia="Times New Roman"/>
          <w:b/>
          <w:szCs w:val="24"/>
          <w:lang w:val="sr-Cyrl-CS"/>
        </w:rPr>
      </w:pPr>
    </w:p>
    <w:p w:rsidR="00630178" w:rsidRPr="00272562" w:rsidRDefault="003106C1" w:rsidP="00E124E8">
      <w:pPr>
        <w:spacing w:after="0" w:line="240" w:lineRule="auto"/>
      </w:pPr>
      <w:r>
        <w:rPr>
          <w:rFonts w:eastAsia="Times New Roman"/>
          <w:bCs/>
          <w:szCs w:val="24"/>
          <w:lang w:val="sr-Cyrl-CS"/>
        </w:rPr>
        <w:t xml:space="preserve">        </w:t>
      </w:r>
      <w:r w:rsidR="00E124E8" w:rsidRPr="003106C1">
        <w:rPr>
          <w:rFonts w:eastAsia="Times New Roman"/>
          <w:b/>
          <w:bCs/>
          <w:szCs w:val="24"/>
        </w:rPr>
        <w:t>Назив и ознака из општег речника</w:t>
      </w:r>
      <w:r>
        <w:rPr>
          <w:rFonts w:eastAsia="Times New Roman"/>
          <w:bCs/>
          <w:szCs w:val="24"/>
          <w:lang w:val="sr-Cyrl-CS"/>
        </w:rPr>
        <w:t>:</w:t>
      </w:r>
      <w:r w:rsidR="00E124E8" w:rsidRPr="006E2E11">
        <w:rPr>
          <w:rFonts w:eastAsia="Times New Roman"/>
          <w:bCs/>
          <w:szCs w:val="24"/>
        </w:rPr>
        <w:t xml:space="preserve"> </w:t>
      </w:r>
      <w:r w:rsidR="00630178">
        <w:rPr>
          <w:rFonts w:eastAsia="Times New Roman"/>
          <w:szCs w:val="24"/>
          <w:lang w:val="sr-Cyrl-CS"/>
        </w:rPr>
        <w:t>д</w:t>
      </w:r>
      <w:r w:rsidR="00CC2182">
        <w:rPr>
          <w:rFonts w:eastAsia="Times New Roman"/>
          <w:szCs w:val="24"/>
          <w:lang w:val="sr-Cyrl-CS"/>
        </w:rPr>
        <w:t>обра</w:t>
      </w:r>
      <w:r w:rsidR="006B4AB4" w:rsidRPr="006B4AB4">
        <w:rPr>
          <w:rFonts w:eastAsia="Times New Roman"/>
          <w:szCs w:val="24"/>
          <w:lang w:val="sr-Cyrl-CS"/>
        </w:rPr>
        <w:t>-</w:t>
      </w:r>
      <w:r w:rsidR="00733F05" w:rsidRPr="00733F05">
        <w:t xml:space="preserve"> </w:t>
      </w:r>
      <w:r w:rsidR="00733F05">
        <w:t>o</w:t>
      </w:r>
      <w:r w:rsidR="00733F05">
        <w:rPr>
          <w:lang w:val="sr-Cyrl-CS"/>
        </w:rPr>
        <w:t xml:space="preserve">према за медицинску употребу </w:t>
      </w:r>
      <w:r w:rsidR="006B4AB4" w:rsidRPr="00270580">
        <w:rPr>
          <w:rFonts w:eastAsia="Times New Roman"/>
          <w:szCs w:val="24"/>
          <w:lang w:val="sr-Cyrl-CS"/>
        </w:rPr>
        <w:t>ОРН:</w:t>
      </w:r>
      <w:r w:rsidR="00733F05" w:rsidRPr="00733F05">
        <w:rPr>
          <w:color w:val="FF0000"/>
          <w:lang w:val="sr-Cyrl-CS"/>
        </w:rPr>
        <w:t xml:space="preserve"> </w:t>
      </w:r>
      <w:r w:rsidR="00272562">
        <w:rPr>
          <w:lang w:val="sr-Cyrl-CS"/>
        </w:rPr>
        <w:t>33196000</w:t>
      </w:r>
    </w:p>
    <w:p w:rsidR="00733F05" w:rsidRDefault="00733F05" w:rsidP="00E124E8">
      <w:pPr>
        <w:spacing w:after="0" w:line="240" w:lineRule="auto"/>
        <w:rPr>
          <w:rFonts w:eastAsia="Times New Roman"/>
          <w:sz w:val="28"/>
          <w:szCs w:val="28"/>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2.2. </w:t>
      </w:r>
      <w:r w:rsidRPr="003106C1">
        <w:rPr>
          <w:rFonts w:eastAsia="Times New Roman"/>
          <w:b/>
          <w:szCs w:val="24"/>
          <w:u w:val="single"/>
          <w:lang w:val="sr-Cyrl-CS"/>
        </w:rPr>
        <w:t>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003106C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AF71B0" w:rsidRDefault="00E124E8" w:rsidP="00E124E8">
      <w:pPr>
        <w:spacing w:after="0" w:line="240" w:lineRule="auto"/>
        <w:rPr>
          <w:rFonts w:eastAsia="Times New Roman"/>
          <w:b/>
          <w:bCs/>
          <w:i/>
          <w:iCs/>
          <w:color w:val="FF0000"/>
          <w:szCs w:val="24"/>
          <w:u w:val="single"/>
          <w:lang w:val="sr-Latn-CS"/>
        </w:rPr>
      </w:pPr>
    </w:p>
    <w:p w:rsidR="00E124E8" w:rsidRDefault="00E124E8"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Pr="00270580" w:rsidRDefault="00270580" w:rsidP="00E124E8">
      <w:pPr>
        <w:spacing w:after="0" w:line="240" w:lineRule="auto"/>
        <w:rPr>
          <w:rFonts w:eastAsia="Times New Roman"/>
          <w:b/>
          <w:bCs/>
          <w:i/>
          <w:iCs/>
          <w:color w:val="FF0000"/>
          <w:szCs w:val="24"/>
          <w:u w:val="single"/>
        </w:rPr>
      </w:pPr>
    </w:p>
    <w:p w:rsidR="0044239C" w:rsidRPr="00AF71B0" w:rsidRDefault="00AF71B0" w:rsidP="00AF71B0">
      <w:pPr>
        <w:ind w:left="360"/>
        <w:jc w:val="center"/>
        <w:rPr>
          <w:b/>
          <w:bCs/>
          <w:i/>
          <w:iCs/>
          <w:color w:val="365F91" w:themeColor="accent1" w:themeShade="BF"/>
          <w:u w:val="single"/>
          <w:lang w:val="sr-Cyrl-CS"/>
        </w:rPr>
      </w:pPr>
      <w:r>
        <w:rPr>
          <w:b/>
          <w:bCs/>
          <w:i/>
          <w:iCs/>
          <w:color w:val="365F91" w:themeColor="accent1" w:themeShade="BF"/>
          <w:u w:val="single"/>
        </w:rPr>
        <w:lastRenderedPageBreak/>
        <w:t>III</w:t>
      </w:r>
      <w:r w:rsidR="00630178">
        <w:rPr>
          <w:b/>
          <w:bCs/>
          <w:i/>
          <w:iCs/>
          <w:color w:val="365F91" w:themeColor="accent1" w:themeShade="BF"/>
          <w:u w:val="single"/>
          <w:lang w:val="sr-Cyrl-CS"/>
        </w:rPr>
        <w:t xml:space="preserve"> </w:t>
      </w:r>
      <w:r w:rsidR="0044239C" w:rsidRPr="00AF71B0">
        <w:rPr>
          <w:b/>
          <w:bCs/>
          <w:i/>
          <w:iCs/>
          <w:color w:val="365F91" w:themeColor="accent1" w:themeShade="BF"/>
          <w:u w:val="single"/>
        </w:rPr>
        <w:t xml:space="preserve">ВРСТА, ТЕХНИЧКЕ КАРАКТЕРИСТИКЕ, КВАЛИТЕТ, КОЛИЧИНА И ОПИС </w:t>
      </w:r>
      <w:r w:rsidR="0015150B">
        <w:rPr>
          <w:b/>
          <w:bCs/>
          <w:i/>
          <w:iCs/>
          <w:color w:val="365F91" w:themeColor="accent1" w:themeShade="BF"/>
          <w:u w:val="single"/>
          <w:lang w:val="sr-Cyrl-CS"/>
        </w:rPr>
        <w:t>ДОБАРА</w:t>
      </w:r>
      <w:r w:rsidR="0044239C" w:rsidRPr="00AF71B0">
        <w:rPr>
          <w:b/>
          <w:bCs/>
          <w:i/>
          <w:iCs/>
          <w:color w:val="365F91" w:themeColor="accent1" w:themeShade="BF"/>
          <w:u w:val="single"/>
        </w:rPr>
        <w:t>, НАЧИН СПРОВОЂЕЊА КОНТРОЛЕ И ОБЕЗБЕЂИВАЊА ГАРАНЦИЈЕ КВАЛИТЕТА, РОК И</w:t>
      </w:r>
      <w:r w:rsidR="0015150B">
        <w:rPr>
          <w:b/>
          <w:bCs/>
          <w:i/>
          <w:iCs/>
          <w:color w:val="365F91" w:themeColor="accent1" w:themeShade="BF"/>
          <w:u w:val="single"/>
          <w:lang w:val="sr-Cyrl-CS"/>
        </w:rPr>
        <w:t>СПОРУКЕ</w:t>
      </w:r>
      <w:r w:rsidR="0044239C" w:rsidRPr="00AF71B0">
        <w:rPr>
          <w:b/>
          <w:bCs/>
          <w:i/>
          <w:iCs/>
          <w:color w:val="365F91" w:themeColor="accent1" w:themeShade="BF"/>
          <w:u w:val="single"/>
          <w:lang w:val="sr-Cyrl-CS"/>
        </w:rPr>
        <w:t xml:space="preserve"> И МЕСТО И</w:t>
      </w:r>
      <w:r w:rsidR="0015150B">
        <w:rPr>
          <w:b/>
          <w:bCs/>
          <w:i/>
          <w:iCs/>
          <w:color w:val="365F91" w:themeColor="accent1" w:themeShade="BF"/>
          <w:u w:val="single"/>
          <w:lang w:val="sr-Cyrl-CS"/>
        </w:rPr>
        <w:t>СПОРУКЕ</w:t>
      </w:r>
    </w:p>
    <w:p w:rsidR="00CA35EB" w:rsidRDefault="00CA35EB" w:rsidP="006E79EE">
      <w:pPr>
        <w:tabs>
          <w:tab w:val="left" w:pos="1440"/>
          <w:tab w:val="left" w:pos="4320"/>
        </w:tabs>
        <w:spacing w:after="0" w:line="240" w:lineRule="auto"/>
        <w:jc w:val="both"/>
        <w:rPr>
          <w:rFonts w:eastAsia="Times New Roman"/>
          <w:b/>
          <w:sz w:val="22"/>
          <w:lang w:val="sr-Cyrl-C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266"/>
        <w:gridCol w:w="837"/>
        <w:gridCol w:w="709"/>
        <w:gridCol w:w="1816"/>
        <w:gridCol w:w="1302"/>
      </w:tblGrid>
      <w:tr w:rsidR="00387E7D" w:rsidRPr="0010483D" w:rsidTr="00387E7D">
        <w:tc>
          <w:tcPr>
            <w:tcW w:w="671" w:type="dxa"/>
            <w:shd w:val="clear" w:color="auto" w:fill="auto"/>
          </w:tcPr>
          <w:p w:rsidR="00387E7D" w:rsidRPr="00387E7D" w:rsidRDefault="00387E7D" w:rsidP="00733F05">
            <w:pPr>
              <w:spacing w:after="0" w:line="240" w:lineRule="auto"/>
              <w:jc w:val="both"/>
              <w:rPr>
                <w:rFonts w:eastAsia="Times New Roman"/>
                <w:szCs w:val="24"/>
              </w:rPr>
            </w:pPr>
            <w:r>
              <w:rPr>
                <w:rFonts w:eastAsia="Times New Roman"/>
                <w:szCs w:val="24"/>
                <w:lang w:val="sr-Cyrl-CS"/>
              </w:rPr>
              <w:t>Р. б</w:t>
            </w:r>
            <w:r>
              <w:rPr>
                <w:rFonts w:eastAsia="Times New Roman"/>
                <w:szCs w:val="24"/>
              </w:rPr>
              <w:t>.</w:t>
            </w:r>
          </w:p>
        </w:tc>
        <w:tc>
          <w:tcPr>
            <w:tcW w:w="4266" w:type="dxa"/>
            <w:shd w:val="clear" w:color="auto" w:fill="auto"/>
          </w:tcPr>
          <w:p w:rsidR="00387E7D" w:rsidRPr="00BE399C" w:rsidRDefault="00387E7D" w:rsidP="00733F05">
            <w:pPr>
              <w:spacing w:after="0" w:line="240" w:lineRule="auto"/>
              <w:jc w:val="both"/>
              <w:rPr>
                <w:rFonts w:eastAsia="Times New Roman"/>
                <w:szCs w:val="24"/>
                <w:lang w:val="sr-Cyrl-CS"/>
              </w:rPr>
            </w:pPr>
            <w:r w:rsidRPr="0010483D">
              <w:rPr>
                <w:rFonts w:eastAsia="Times New Roman"/>
                <w:szCs w:val="24"/>
                <w:lang w:val="sr-Cyrl-CS"/>
              </w:rPr>
              <w:t xml:space="preserve">Назив </w:t>
            </w:r>
            <w:r>
              <w:rPr>
                <w:rFonts w:eastAsia="Times New Roman"/>
                <w:szCs w:val="24"/>
                <w:lang w:val="sr-Cyrl-CS"/>
              </w:rPr>
              <w:t>добара</w:t>
            </w:r>
          </w:p>
        </w:tc>
        <w:tc>
          <w:tcPr>
            <w:tcW w:w="837" w:type="dxa"/>
            <w:shd w:val="clear" w:color="auto" w:fill="auto"/>
          </w:tcPr>
          <w:p w:rsidR="00387E7D" w:rsidRPr="0010483D" w:rsidRDefault="00387E7D" w:rsidP="00733F05">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709" w:type="dxa"/>
            <w:shd w:val="clear" w:color="auto" w:fill="auto"/>
          </w:tcPr>
          <w:p w:rsidR="00387E7D" w:rsidRPr="0010483D" w:rsidRDefault="00387E7D" w:rsidP="00387E7D">
            <w:pPr>
              <w:spacing w:after="0" w:line="240" w:lineRule="auto"/>
              <w:jc w:val="both"/>
              <w:rPr>
                <w:rFonts w:eastAsia="Times New Roman"/>
                <w:szCs w:val="24"/>
                <w:lang w:val="sr-Cyrl-CS"/>
              </w:rPr>
            </w:pPr>
            <w:r w:rsidRPr="0010483D">
              <w:rPr>
                <w:rFonts w:eastAsia="Times New Roman"/>
                <w:szCs w:val="24"/>
                <w:lang w:val="sr-Cyrl-CS"/>
              </w:rPr>
              <w:t>Кол</w:t>
            </w:r>
            <w:r>
              <w:rPr>
                <w:rFonts w:eastAsia="Times New Roman"/>
                <w:szCs w:val="24"/>
                <w:lang w:val="sr-Cyrl-CS"/>
              </w:rPr>
              <w:t>.</w:t>
            </w:r>
          </w:p>
        </w:tc>
        <w:tc>
          <w:tcPr>
            <w:tcW w:w="1816" w:type="dxa"/>
          </w:tcPr>
          <w:p w:rsidR="00387E7D" w:rsidRPr="00387E7D" w:rsidRDefault="00387E7D" w:rsidP="00387E7D">
            <w:pPr>
              <w:spacing w:after="0" w:line="240" w:lineRule="auto"/>
              <w:jc w:val="both"/>
              <w:rPr>
                <w:rFonts w:eastAsia="Times New Roman"/>
                <w:szCs w:val="24"/>
              </w:rPr>
            </w:pPr>
            <w:r>
              <w:rPr>
                <w:rFonts w:eastAsia="Times New Roman"/>
                <w:szCs w:val="24"/>
              </w:rPr>
              <w:t>Цена по јед. мере без ПДВ-а</w:t>
            </w:r>
          </w:p>
        </w:tc>
        <w:tc>
          <w:tcPr>
            <w:tcW w:w="1302" w:type="dxa"/>
          </w:tcPr>
          <w:p w:rsidR="00387E7D" w:rsidRPr="0010483D" w:rsidRDefault="00387E7D" w:rsidP="00733F05">
            <w:pPr>
              <w:spacing w:after="0" w:line="240" w:lineRule="auto"/>
              <w:jc w:val="both"/>
              <w:rPr>
                <w:rFonts w:eastAsia="Times New Roman"/>
                <w:szCs w:val="24"/>
                <w:lang w:val="sr-Cyrl-CS"/>
              </w:rPr>
            </w:pPr>
            <w:r>
              <w:rPr>
                <w:rFonts w:eastAsia="Times New Roman"/>
                <w:szCs w:val="24"/>
                <w:lang w:val="sr-Cyrl-CS"/>
              </w:rPr>
              <w:t>Укупна цена без ПДВ-а</w:t>
            </w:r>
          </w:p>
        </w:tc>
      </w:tr>
      <w:tr w:rsidR="00387E7D" w:rsidRPr="0010483D" w:rsidTr="00387E7D">
        <w:tc>
          <w:tcPr>
            <w:tcW w:w="671" w:type="dxa"/>
            <w:shd w:val="clear" w:color="auto" w:fill="auto"/>
          </w:tcPr>
          <w:p w:rsidR="00387E7D" w:rsidRPr="0010483D" w:rsidRDefault="00387E7D" w:rsidP="00387E7D">
            <w:pPr>
              <w:spacing w:after="0" w:line="240" w:lineRule="auto"/>
              <w:jc w:val="center"/>
              <w:rPr>
                <w:rFonts w:eastAsia="Times New Roman"/>
                <w:szCs w:val="24"/>
                <w:lang w:val="sr-Cyrl-CS"/>
              </w:rPr>
            </w:pPr>
          </w:p>
        </w:tc>
        <w:tc>
          <w:tcPr>
            <w:tcW w:w="4266" w:type="dxa"/>
            <w:shd w:val="clear" w:color="auto" w:fill="auto"/>
          </w:tcPr>
          <w:p w:rsidR="00387E7D" w:rsidRPr="00387E7D" w:rsidRDefault="00387E7D" w:rsidP="00387E7D">
            <w:pPr>
              <w:spacing w:after="0" w:line="240" w:lineRule="auto"/>
              <w:jc w:val="center"/>
              <w:rPr>
                <w:rFonts w:eastAsia="Times New Roman"/>
                <w:szCs w:val="24"/>
                <w:lang w:val="sr-Cyrl-CS"/>
              </w:rPr>
            </w:pPr>
            <w:r w:rsidRPr="00387E7D">
              <w:rPr>
                <w:rFonts w:eastAsia="Times New Roman"/>
                <w:szCs w:val="24"/>
                <w:lang w:val="sr-Cyrl-CS"/>
              </w:rPr>
              <w:t>1</w:t>
            </w:r>
          </w:p>
        </w:tc>
        <w:tc>
          <w:tcPr>
            <w:tcW w:w="837" w:type="dxa"/>
            <w:shd w:val="clear" w:color="auto" w:fill="auto"/>
          </w:tcPr>
          <w:p w:rsidR="00387E7D" w:rsidRPr="00387E7D" w:rsidRDefault="00387E7D" w:rsidP="00387E7D">
            <w:pPr>
              <w:spacing w:after="0" w:line="240" w:lineRule="auto"/>
              <w:jc w:val="center"/>
              <w:rPr>
                <w:rFonts w:eastAsia="Times New Roman"/>
                <w:szCs w:val="24"/>
                <w:lang w:val="sr-Cyrl-CS"/>
              </w:rPr>
            </w:pPr>
            <w:r w:rsidRPr="00387E7D">
              <w:rPr>
                <w:rFonts w:eastAsia="Times New Roman"/>
                <w:szCs w:val="24"/>
                <w:lang w:val="sr-Cyrl-CS"/>
              </w:rPr>
              <w:t>2</w:t>
            </w:r>
          </w:p>
        </w:tc>
        <w:tc>
          <w:tcPr>
            <w:tcW w:w="709" w:type="dxa"/>
            <w:shd w:val="clear" w:color="auto" w:fill="auto"/>
          </w:tcPr>
          <w:p w:rsidR="00387E7D" w:rsidRPr="00387E7D" w:rsidRDefault="00387E7D" w:rsidP="00387E7D">
            <w:pPr>
              <w:spacing w:after="0" w:line="240" w:lineRule="auto"/>
              <w:jc w:val="center"/>
              <w:rPr>
                <w:rFonts w:eastAsia="Times New Roman"/>
                <w:szCs w:val="24"/>
                <w:lang w:val="sr-Cyrl-CS"/>
              </w:rPr>
            </w:pPr>
            <w:r w:rsidRPr="00387E7D">
              <w:rPr>
                <w:rFonts w:eastAsia="Times New Roman"/>
                <w:szCs w:val="24"/>
                <w:lang w:val="sr-Cyrl-CS"/>
              </w:rPr>
              <w:t>3</w:t>
            </w:r>
          </w:p>
        </w:tc>
        <w:tc>
          <w:tcPr>
            <w:tcW w:w="1816" w:type="dxa"/>
          </w:tcPr>
          <w:p w:rsidR="00387E7D" w:rsidRPr="00387E7D" w:rsidRDefault="00387E7D" w:rsidP="00387E7D">
            <w:pPr>
              <w:spacing w:after="0" w:line="240" w:lineRule="auto"/>
              <w:jc w:val="center"/>
              <w:rPr>
                <w:rFonts w:eastAsia="Times New Roman"/>
                <w:szCs w:val="24"/>
                <w:lang w:val="sr-Cyrl-CS"/>
              </w:rPr>
            </w:pPr>
            <w:r w:rsidRPr="00387E7D">
              <w:rPr>
                <w:rFonts w:eastAsia="Times New Roman"/>
                <w:szCs w:val="24"/>
                <w:lang w:val="sr-Cyrl-CS"/>
              </w:rPr>
              <w:t>4</w:t>
            </w:r>
          </w:p>
        </w:tc>
        <w:tc>
          <w:tcPr>
            <w:tcW w:w="1302" w:type="dxa"/>
          </w:tcPr>
          <w:p w:rsidR="00387E7D" w:rsidRPr="00387E7D" w:rsidRDefault="00387E7D" w:rsidP="00387E7D">
            <w:pPr>
              <w:spacing w:after="0" w:line="240" w:lineRule="auto"/>
              <w:jc w:val="center"/>
              <w:rPr>
                <w:rFonts w:eastAsia="Times New Roman"/>
                <w:szCs w:val="24"/>
              </w:rPr>
            </w:pPr>
            <w:r w:rsidRPr="00387E7D">
              <w:rPr>
                <w:rFonts w:eastAsia="Times New Roman"/>
                <w:szCs w:val="24"/>
                <w:lang w:val="sr-Cyrl-CS"/>
              </w:rPr>
              <w:t>(3</w:t>
            </w:r>
            <w:r w:rsidRPr="00387E7D">
              <w:rPr>
                <w:rFonts w:eastAsia="Times New Roman"/>
                <w:szCs w:val="24"/>
              </w:rPr>
              <w:t>x4)</w:t>
            </w:r>
          </w:p>
        </w:tc>
      </w:tr>
      <w:tr w:rsidR="00387E7D" w:rsidRPr="0010483D" w:rsidTr="00387E7D">
        <w:tc>
          <w:tcPr>
            <w:tcW w:w="671" w:type="dxa"/>
            <w:shd w:val="clear" w:color="auto" w:fill="auto"/>
          </w:tcPr>
          <w:p w:rsidR="00387E7D" w:rsidRPr="0010483D" w:rsidRDefault="00387E7D" w:rsidP="00733F05">
            <w:pPr>
              <w:spacing w:after="0" w:line="240" w:lineRule="auto"/>
              <w:jc w:val="both"/>
              <w:rPr>
                <w:rFonts w:eastAsia="Times New Roman"/>
                <w:szCs w:val="24"/>
                <w:lang w:val="sr-Cyrl-CS"/>
              </w:rPr>
            </w:pPr>
            <w:r w:rsidRPr="0010483D">
              <w:rPr>
                <w:rFonts w:eastAsia="Times New Roman"/>
                <w:szCs w:val="24"/>
                <w:lang w:val="sr-Cyrl-CS"/>
              </w:rPr>
              <w:t>1</w:t>
            </w:r>
          </w:p>
        </w:tc>
        <w:tc>
          <w:tcPr>
            <w:tcW w:w="4266" w:type="dxa"/>
            <w:shd w:val="clear" w:color="auto" w:fill="auto"/>
          </w:tcPr>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ЕЛЕКТРИЧНИ БОЛНИЧКИ/ХОМЕ ЦАРЕ КРЕВЕТ СА 24В НАПАЈАЊЕМ</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w:t>
            </w:r>
            <w:r>
              <w:rPr>
                <w:rFonts w:ascii="Times New Roman" w:hAnsi="Times New Roman"/>
                <w:sz w:val="24"/>
                <w:szCs w:val="24"/>
              </w:rPr>
              <w:t xml:space="preserve">      </w:t>
            </w:r>
            <w:r w:rsidRPr="00A81879">
              <w:rPr>
                <w:rFonts w:ascii="Times New Roman" w:hAnsi="Times New Roman"/>
                <w:sz w:val="24"/>
                <w:szCs w:val="24"/>
              </w:rPr>
              <w:t>24-Волтни погонски систем.</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Зидни исправљач напона 220/24 В одваја све 220-Волтне електричне компоненте од кревета и тиме штити пацијента и болничко особље.</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Све функције кревета покрећу четири врхунска Линак електромотора.</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Линак даљинске команде за пацијента или болнички персонал са закључавањем свих функција кревета. Свака функција на даљинском управљачу се посебно закључава.</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Лежишт</w:t>
            </w:r>
            <w:r>
              <w:rPr>
                <w:rFonts w:ascii="Times New Roman" w:hAnsi="Times New Roman"/>
                <w:sz w:val="24"/>
                <w:szCs w:val="24"/>
              </w:rPr>
              <w:t>е кревета је 200 x 90 цм, подељ</w:t>
            </w:r>
            <w:r w:rsidRPr="00A81879">
              <w:rPr>
                <w:rFonts w:ascii="Times New Roman" w:hAnsi="Times New Roman"/>
                <w:sz w:val="24"/>
                <w:szCs w:val="24"/>
              </w:rPr>
              <w:t>ено у четири секције које су израђене од дрвених гредица тзв. латофлеx подлога.</w:t>
            </w:r>
          </w:p>
          <w:p w:rsidR="00387E7D" w:rsidRPr="00A81879" w:rsidRDefault="00387E7D" w:rsidP="00A81879">
            <w:pPr>
              <w:pStyle w:val="NoSpacing"/>
              <w:rPr>
                <w:rFonts w:ascii="Times New Roman" w:hAnsi="Times New Roman"/>
                <w:sz w:val="24"/>
                <w:szCs w:val="24"/>
              </w:rPr>
            </w:pPr>
            <w:r>
              <w:rPr>
                <w:rFonts w:ascii="Times New Roman" w:hAnsi="Times New Roman"/>
                <w:sz w:val="24"/>
                <w:szCs w:val="24"/>
              </w:rPr>
              <w:t>•    Спољ</w:t>
            </w:r>
            <w:r w:rsidRPr="00A81879">
              <w:rPr>
                <w:rFonts w:ascii="Times New Roman" w:hAnsi="Times New Roman"/>
                <w:sz w:val="24"/>
                <w:szCs w:val="24"/>
              </w:rPr>
              <w:t xml:space="preserve">не димензије кревета су 212 x 101 цм. </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xml:space="preserve">•    Електрично подешавање висине лежишта од 40 цм до 80 цм. </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xml:space="preserve">•    Електрично подешавање наслона за леђа од 0 ° до 70 °. </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xml:space="preserve">•    Електрично подешавање узножја од 0 ° до 35 °. </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xml:space="preserve">•    Електрично подешавање нагиба узножја према лежишту кревета до 10°. </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Тренделембург/анти-Тренделенбург положај.</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Формирање (кардиолошке) столице.</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Четири ТЕНТЕ точка са кочницом.</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Бочне оградице од дрвета са обе стране кревета које се могу спуштати и подизати по потреби. Заштитне бочне ограде могу да се подигну до 40 цм висине.</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xml:space="preserve">•   Панели узглавља и узножја </w:t>
            </w:r>
            <w:r w:rsidRPr="00A81879">
              <w:rPr>
                <w:rFonts w:ascii="Times New Roman" w:hAnsi="Times New Roman"/>
                <w:sz w:val="24"/>
                <w:szCs w:val="24"/>
              </w:rPr>
              <w:lastRenderedPageBreak/>
              <w:t>направљени су од дрвета.</w:t>
            </w:r>
          </w:p>
          <w:p w:rsidR="00387E7D" w:rsidRPr="00A81879" w:rsidRDefault="00387E7D" w:rsidP="00A81879">
            <w:pPr>
              <w:pStyle w:val="NoSpacing"/>
              <w:rPr>
                <w:rFonts w:ascii="Times New Roman" w:hAnsi="Times New Roman"/>
                <w:sz w:val="24"/>
                <w:szCs w:val="24"/>
              </w:rPr>
            </w:pPr>
            <w:r w:rsidRPr="00A81879">
              <w:rPr>
                <w:rFonts w:ascii="Times New Roman" w:hAnsi="Times New Roman"/>
                <w:sz w:val="24"/>
                <w:szCs w:val="24"/>
              </w:rPr>
              <w:t>•   Носач за трапез са трапезом који се монтира на кревет.</w:t>
            </w:r>
          </w:p>
          <w:p w:rsidR="00387E7D" w:rsidRPr="003802F9" w:rsidRDefault="00387E7D" w:rsidP="00A81879">
            <w:pPr>
              <w:spacing w:after="0" w:line="240" w:lineRule="auto"/>
              <w:jc w:val="both"/>
              <w:rPr>
                <w:rFonts w:eastAsia="Times New Roman"/>
                <w:szCs w:val="24"/>
                <w:lang w:val="sr-Cyrl-CS"/>
              </w:rPr>
            </w:pPr>
            <w:r w:rsidRPr="00A81879">
              <w:rPr>
                <w:szCs w:val="24"/>
              </w:rPr>
              <w:t>•   Носивост кревета: 185 кг</w:t>
            </w:r>
          </w:p>
        </w:tc>
        <w:tc>
          <w:tcPr>
            <w:tcW w:w="837" w:type="dxa"/>
            <w:shd w:val="clear" w:color="auto" w:fill="auto"/>
          </w:tcPr>
          <w:p w:rsidR="00387E7D" w:rsidRPr="0010483D" w:rsidRDefault="00387E7D" w:rsidP="00733F05">
            <w:pPr>
              <w:spacing w:after="0" w:line="240" w:lineRule="auto"/>
              <w:jc w:val="both"/>
              <w:rPr>
                <w:rFonts w:eastAsia="Times New Roman"/>
                <w:szCs w:val="24"/>
                <w:lang w:val="sr-Cyrl-CS"/>
              </w:rPr>
            </w:pPr>
            <w:r>
              <w:rPr>
                <w:rFonts w:eastAsia="Times New Roman"/>
                <w:szCs w:val="24"/>
                <w:lang w:val="sr-Cyrl-CS"/>
              </w:rPr>
              <w:lastRenderedPageBreak/>
              <w:t>ком</w:t>
            </w:r>
          </w:p>
        </w:tc>
        <w:tc>
          <w:tcPr>
            <w:tcW w:w="709" w:type="dxa"/>
            <w:shd w:val="clear" w:color="auto" w:fill="auto"/>
          </w:tcPr>
          <w:p w:rsidR="00387E7D" w:rsidRPr="00F6785D" w:rsidRDefault="00387E7D" w:rsidP="00733F05">
            <w:pPr>
              <w:spacing w:after="0" w:line="240" w:lineRule="auto"/>
              <w:jc w:val="center"/>
              <w:rPr>
                <w:rFonts w:eastAsia="Times New Roman"/>
                <w:szCs w:val="24"/>
              </w:rPr>
            </w:pPr>
            <w:r>
              <w:rPr>
                <w:rFonts w:eastAsia="Times New Roman"/>
                <w:szCs w:val="24"/>
              </w:rPr>
              <w:t>7</w:t>
            </w: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Pr="0010483D" w:rsidRDefault="00387E7D" w:rsidP="00733F05">
            <w:pPr>
              <w:spacing w:after="0" w:line="240" w:lineRule="auto"/>
              <w:jc w:val="both"/>
              <w:rPr>
                <w:rFonts w:eastAsia="Times New Roman"/>
                <w:szCs w:val="24"/>
                <w:lang w:val="sr-Cyrl-CS"/>
              </w:rPr>
            </w:pPr>
            <w:r>
              <w:rPr>
                <w:rFonts w:eastAsia="Times New Roman"/>
                <w:szCs w:val="24"/>
                <w:lang w:val="sr-Cyrl-CS"/>
              </w:rPr>
              <w:lastRenderedPageBreak/>
              <w:t>2</w:t>
            </w:r>
          </w:p>
        </w:tc>
        <w:tc>
          <w:tcPr>
            <w:tcW w:w="4266" w:type="dxa"/>
            <w:shd w:val="clear" w:color="auto" w:fill="auto"/>
          </w:tcPr>
          <w:p w:rsidR="00387E7D" w:rsidRPr="00CA4A9B" w:rsidRDefault="00387E7D" w:rsidP="00CA4A9B">
            <w:pPr>
              <w:pStyle w:val="NoSpacing"/>
              <w:rPr>
                <w:rFonts w:ascii="Times New Roman" w:hAnsi="Times New Roman"/>
                <w:sz w:val="24"/>
                <w:szCs w:val="24"/>
              </w:rPr>
            </w:pPr>
            <w:r w:rsidRPr="00A154CA">
              <w:rPr>
                <w:rFonts w:ascii="Times New Roman" w:hAnsi="Times New Roman"/>
                <w:sz w:val="24"/>
                <w:szCs w:val="24"/>
              </w:rPr>
              <w:t xml:space="preserve">АНТИДЕКУБИТНИ ДУШЕК чоколада, из три дела, са навлаком, 200x90x17цм, </w:t>
            </w:r>
            <w:r w:rsidRPr="00A154CA">
              <w:t>Антидекубитни душек од ХР полиуретана високе густине са 40 кг/м</w:t>
            </w:r>
            <w:r w:rsidRPr="00A154CA">
              <w:rPr>
                <w:vertAlign w:val="superscript"/>
              </w:rPr>
              <w:t>3</w:t>
            </w:r>
            <w:r w:rsidRPr="00A154CA">
              <w:t xml:space="preserve">, састоји се од 3 изливена посебна дела који заједно чине једну целину. </w:t>
            </w:r>
          </w:p>
          <w:p w:rsidR="00387E7D" w:rsidRPr="00A154CA" w:rsidRDefault="00387E7D" w:rsidP="00A154CA">
            <w:pPr>
              <w:pStyle w:val="ListParagraph"/>
              <w:numPr>
                <w:ilvl w:val="0"/>
                <w:numId w:val="33"/>
              </w:numPr>
            </w:pPr>
            <w:r w:rsidRPr="00A154CA">
              <w:t xml:space="preserve">Изглед: коцкасто сечена ХР полиуретанска пена потпуно прилагодљива телу како би се обезбедило струјање ваздуха између коцки (изглед „чоколада“). </w:t>
            </w:r>
          </w:p>
          <w:p w:rsidR="00387E7D" w:rsidRPr="00A154CA" w:rsidRDefault="00387E7D" w:rsidP="00A154CA">
            <w:pPr>
              <w:pStyle w:val="ListParagraph"/>
              <w:numPr>
                <w:ilvl w:val="0"/>
                <w:numId w:val="33"/>
              </w:numPr>
            </w:pPr>
            <w:r w:rsidRPr="00A154CA">
              <w:t xml:space="preserve">Израђен од полиуретанске пене високе густине са две зоне различите еластичности и носивости те заједно са каналима кроз које струји ваздух обезбеђује профилаксу декубитних промена (декубитуса </w:t>
            </w:r>
            <w:r>
              <w:t>I</w:t>
            </w:r>
            <w:r w:rsidRPr="00A154CA">
              <w:t xml:space="preserve"> и </w:t>
            </w:r>
            <w:r>
              <w:t>II</w:t>
            </w:r>
            <w:r w:rsidRPr="00A154CA">
              <w:t xml:space="preserve"> степена по Епуап-у).</w:t>
            </w:r>
          </w:p>
          <w:p w:rsidR="00387E7D" w:rsidRPr="00A154CA" w:rsidRDefault="00387E7D" w:rsidP="00A154CA">
            <w:pPr>
              <w:pStyle w:val="ListParagraph"/>
              <w:numPr>
                <w:ilvl w:val="0"/>
                <w:numId w:val="33"/>
              </w:numPr>
            </w:pPr>
            <w:r w:rsidRPr="00A154CA">
              <w:t>Централни делови (беле коцке) су мекши како би се растеретили глава,врат, рамена, седални део и пете. Ивични делови (плаве коцке) су чвршћи.</w:t>
            </w:r>
          </w:p>
          <w:p w:rsidR="00387E7D" w:rsidRPr="00A154CA" w:rsidRDefault="00387E7D" w:rsidP="00A154CA">
            <w:pPr>
              <w:pStyle w:val="ListParagraph"/>
              <w:numPr>
                <w:ilvl w:val="0"/>
                <w:numId w:val="33"/>
              </w:numPr>
            </w:pPr>
            <w:r w:rsidRPr="00A154CA">
              <w:t>Димензије душека 90x200x17цм одговарају лежишту електричног болничког кревета. Душек је дебљине 17 цм.</w:t>
            </w:r>
          </w:p>
          <w:p w:rsidR="00387E7D" w:rsidRPr="00A154CA" w:rsidRDefault="00387E7D" w:rsidP="00A154CA">
            <w:pPr>
              <w:pStyle w:val="ListParagraph"/>
              <w:numPr>
                <w:ilvl w:val="0"/>
                <w:numId w:val="33"/>
              </w:numPr>
            </w:pPr>
            <w:r w:rsidRPr="00A154CA">
              <w:t>Максимална носивост душека је 130 кг.</w:t>
            </w:r>
          </w:p>
          <w:p w:rsidR="00CA4A9B" w:rsidRPr="00CA4A9B" w:rsidRDefault="00387E7D" w:rsidP="00CA4A9B">
            <w:pPr>
              <w:pStyle w:val="ListParagraph"/>
              <w:numPr>
                <w:ilvl w:val="0"/>
                <w:numId w:val="33"/>
              </w:numPr>
              <w:jc w:val="both"/>
              <w:rPr>
                <w:lang w:val="sr-Cyrl-CS"/>
              </w:rPr>
            </w:pPr>
            <w:r w:rsidRPr="003C25B4">
              <w:t>Непромочива, негорива, антибактерисјка, хипоалергијска навлака са рајсвешлусом</w:t>
            </w:r>
          </w:p>
          <w:p w:rsidR="00387E7D" w:rsidRPr="003C25B4" w:rsidRDefault="00387E7D" w:rsidP="00CA4A9B">
            <w:pPr>
              <w:pStyle w:val="ListParagraph"/>
              <w:numPr>
                <w:ilvl w:val="0"/>
                <w:numId w:val="33"/>
              </w:numPr>
              <w:jc w:val="both"/>
              <w:rPr>
                <w:lang w:val="sr-Cyrl-CS"/>
              </w:rPr>
            </w:pPr>
            <w:r w:rsidRPr="003C25B4">
              <w:t>. Перива на 95 Ц°. Лако се дезинфикује хладним спрејевима типа хладних кватернерних амонијум база, глутаралдехида и сл.</w:t>
            </w:r>
          </w:p>
        </w:tc>
        <w:tc>
          <w:tcPr>
            <w:tcW w:w="837" w:type="dxa"/>
            <w:shd w:val="clear" w:color="auto" w:fill="auto"/>
          </w:tcPr>
          <w:p w:rsidR="00387E7D" w:rsidRPr="0010483D" w:rsidRDefault="00387E7D" w:rsidP="00733F05">
            <w:pPr>
              <w:spacing w:after="0" w:line="240" w:lineRule="auto"/>
              <w:jc w:val="both"/>
              <w:rPr>
                <w:rFonts w:eastAsia="Times New Roman"/>
                <w:szCs w:val="24"/>
                <w:lang w:val="sr-Cyrl-CS"/>
              </w:rPr>
            </w:pPr>
            <w:r>
              <w:rPr>
                <w:rFonts w:eastAsia="Times New Roman"/>
                <w:szCs w:val="24"/>
                <w:lang w:val="sr-Cyrl-CS"/>
              </w:rPr>
              <w:t>ком</w:t>
            </w:r>
          </w:p>
        </w:tc>
        <w:tc>
          <w:tcPr>
            <w:tcW w:w="709" w:type="dxa"/>
            <w:shd w:val="clear" w:color="auto" w:fill="auto"/>
          </w:tcPr>
          <w:p w:rsidR="00387E7D" w:rsidRPr="00A154CA" w:rsidRDefault="00387E7D" w:rsidP="00733F05">
            <w:pPr>
              <w:spacing w:after="0" w:line="240" w:lineRule="auto"/>
              <w:jc w:val="center"/>
              <w:rPr>
                <w:rFonts w:eastAsia="Times New Roman"/>
                <w:szCs w:val="24"/>
              </w:rPr>
            </w:pPr>
            <w:r>
              <w:rPr>
                <w:rFonts w:eastAsia="Times New Roman"/>
                <w:szCs w:val="24"/>
              </w:rPr>
              <w:t>7</w:t>
            </w: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Default="00387E7D" w:rsidP="00733F05">
            <w:pPr>
              <w:spacing w:after="0" w:line="240" w:lineRule="auto"/>
              <w:jc w:val="both"/>
              <w:rPr>
                <w:rFonts w:eastAsia="Times New Roman"/>
                <w:szCs w:val="24"/>
                <w:lang w:val="sr-Cyrl-CS"/>
              </w:rPr>
            </w:pPr>
            <w:r>
              <w:rPr>
                <w:rFonts w:eastAsia="Times New Roman"/>
                <w:szCs w:val="24"/>
                <w:lang w:val="sr-Cyrl-CS"/>
              </w:rPr>
              <w:t>3</w:t>
            </w:r>
          </w:p>
        </w:tc>
        <w:tc>
          <w:tcPr>
            <w:tcW w:w="4266" w:type="dxa"/>
            <w:shd w:val="clear" w:color="auto" w:fill="auto"/>
          </w:tcPr>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xml:space="preserve">Кревет за купање болесника </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xml:space="preserve"> – хидраулични, подесив по висини са </w:t>
            </w:r>
            <w:r w:rsidRPr="00730176">
              <w:rPr>
                <w:rFonts w:ascii="Times New Roman" w:hAnsi="Times New Roman"/>
                <w:sz w:val="24"/>
                <w:szCs w:val="24"/>
              </w:rPr>
              <w:lastRenderedPageBreak/>
              <w:t>бочним кипом (постављање кревета у вертикални положај)</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Основна стандардна опрема:</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безбедне бочне странице са механизмом за подизање и спуштање,</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бочне странице и лежиште кревета је направљено од специјалног водонепропусног пластичног материјала отпорног на хабање,</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анатомско јастуче,</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флексибилна одводна цев за воду,</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гумени точкови,</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јастук за главу,</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точкови пречника 125 мм са централним системом кочења.</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Димензије кревета за купање:</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дужина: 2050 мм</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ширина: 750 мм</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Хидраулично подизање и спуштање кревета ножном папучицом,</w:t>
            </w:r>
          </w:p>
          <w:p w:rsidR="00387E7D" w:rsidRPr="00730176" w:rsidRDefault="00387E7D" w:rsidP="00730176">
            <w:pPr>
              <w:pStyle w:val="NoSpacing"/>
              <w:rPr>
                <w:rFonts w:ascii="Times New Roman" w:hAnsi="Times New Roman"/>
                <w:sz w:val="24"/>
                <w:szCs w:val="24"/>
              </w:rPr>
            </w:pPr>
            <w:r w:rsidRPr="00730176">
              <w:rPr>
                <w:rFonts w:ascii="Times New Roman" w:hAnsi="Times New Roman"/>
                <w:sz w:val="24"/>
                <w:szCs w:val="24"/>
              </w:rPr>
              <w:t>· подешавање по висини: од 490 до 890 мм</w:t>
            </w:r>
          </w:p>
          <w:p w:rsidR="00387E7D" w:rsidRPr="00117B9C" w:rsidRDefault="00387E7D" w:rsidP="00730176">
            <w:pPr>
              <w:pStyle w:val="NoSpacing"/>
              <w:rPr>
                <w:rFonts w:eastAsia="Times New Roman"/>
                <w:lang w:val="sr-Cyrl-CS"/>
              </w:rPr>
            </w:pPr>
            <w:r w:rsidRPr="00730176">
              <w:rPr>
                <w:rFonts w:ascii="Times New Roman" w:hAnsi="Times New Roman"/>
                <w:sz w:val="24"/>
                <w:szCs w:val="24"/>
              </w:rPr>
              <w:t>Бочни кип (вертикална позиција кревета) што особљу олакшава чишћење, прање и дезинфекцију кревета.</w:t>
            </w:r>
          </w:p>
        </w:tc>
        <w:tc>
          <w:tcPr>
            <w:tcW w:w="837" w:type="dxa"/>
            <w:shd w:val="clear" w:color="auto" w:fill="auto"/>
          </w:tcPr>
          <w:p w:rsidR="00387E7D" w:rsidRDefault="00387E7D" w:rsidP="00733F05">
            <w:pPr>
              <w:spacing w:after="0" w:line="240" w:lineRule="auto"/>
              <w:jc w:val="both"/>
              <w:rPr>
                <w:rFonts w:eastAsia="Times New Roman"/>
                <w:szCs w:val="24"/>
                <w:lang w:val="sr-Cyrl-CS"/>
              </w:rPr>
            </w:pPr>
            <w:r>
              <w:rPr>
                <w:rFonts w:eastAsia="Times New Roman"/>
                <w:szCs w:val="24"/>
                <w:lang w:val="sr-Cyrl-CS"/>
              </w:rPr>
              <w:lastRenderedPageBreak/>
              <w:t>ком</w:t>
            </w:r>
          </w:p>
        </w:tc>
        <w:tc>
          <w:tcPr>
            <w:tcW w:w="709" w:type="dxa"/>
            <w:shd w:val="clear" w:color="auto" w:fill="auto"/>
          </w:tcPr>
          <w:p w:rsidR="00387E7D" w:rsidRPr="00F6785D" w:rsidRDefault="00387E7D" w:rsidP="00733F05">
            <w:pPr>
              <w:spacing w:after="0" w:line="240" w:lineRule="auto"/>
              <w:jc w:val="center"/>
              <w:rPr>
                <w:rFonts w:eastAsia="Times New Roman"/>
                <w:szCs w:val="24"/>
              </w:rPr>
            </w:pPr>
            <w:r>
              <w:rPr>
                <w:rFonts w:eastAsia="Times New Roman"/>
                <w:szCs w:val="24"/>
              </w:rPr>
              <w:t>2</w:t>
            </w: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Pr="00793B44" w:rsidRDefault="00387E7D" w:rsidP="00733F05">
            <w:pPr>
              <w:spacing w:after="0" w:line="240" w:lineRule="auto"/>
              <w:jc w:val="both"/>
              <w:rPr>
                <w:rFonts w:eastAsia="Times New Roman"/>
                <w:szCs w:val="24"/>
              </w:rPr>
            </w:pPr>
            <w:r>
              <w:rPr>
                <w:rFonts w:eastAsia="Times New Roman"/>
                <w:szCs w:val="24"/>
              </w:rPr>
              <w:lastRenderedPageBreak/>
              <w:t>4</w:t>
            </w:r>
          </w:p>
        </w:tc>
        <w:tc>
          <w:tcPr>
            <w:tcW w:w="4266" w:type="dxa"/>
            <w:shd w:val="clear" w:color="auto" w:fill="auto"/>
          </w:tcPr>
          <w:p w:rsidR="00387E7D" w:rsidRPr="00793B44" w:rsidRDefault="00387E7D" w:rsidP="00730176">
            <w:pPr>
              <w:pStyle w:val="NoSpacing"/>
              <w:rPr>
                <w:rFonts w:ascii="Times New Roman" w:hAnsi="Times New Roman"/>
                <w:sz w:val="24"/>
                <w:szCs w:val="24"/>
              </w:rPr>
            </w:pPr>
            <w:r w:rsidRPr="00793B44">
              <w:rPr>
                <w:rFonts w:ascii="Times New Roman" w:hAnsi="Times New Roman"/>
                <w:sz w:val="24"/>
                <w:szCs w:val="24"/>
              </w:rPr>
              <w:t>Хранилица (сточић за кревет) за пацијента подесива по висини са точкићима са кочницом</w:t>
            </w:r>
            <w:r>
              <w:rPr>
                <w:rFonts w:ascii="Times New Roman" w:hAnsi="Times New Roman"/>
                <w:sz w:val="24"/>
                <w:szCs w:val="24"/>
              </w:rPr>
              <w:t>,</w:t>
            </w:r>
            <w:r w:rsidRPr="00793B44">
              <w:rPr>
                <w:rFonts w:ascii="Times New Roman" w:hAnsi="Times New Roman"/>
                <w:sz w:val="24"/>
                <w:szCs w:val="24"/>
              </w:rPr>
              <w:t xml:space="preserve"> са димензијама: висина 76-120 цм; димензије плоче 76 цм x 38 цм.</w:t>
            </w:r>
          </w:p>
        </w:tc>
        <w:tc>
          <w:tcPr>
            <w:tcW w:w="837" w:type="dxa"/>
            <w:shd w:val="clear" w:color="auto" w:fill="auto"/>
          </w:tcPr>
          <w:p w:rsidR="00387E7D" w:rsidRPr="00793B44" w:rsidRDefault="00387E7D" w:rsidP="00733F05">
            <w:pPr>
              <w:spacing w:after="0" w:line="240" w:lineRule="auto"/>
              <w:jc w:val="both"/>
              <w:rPr>
                <w:rFonts w:eastAsia="Times New Roman"/>
                <w:szCs w:val="24"/>
              </w:rPr>
            </w:pPr>
            <w:r>
              <w:rPr>
                <w:rFonts w:eastAsia="Times New Roman"/>
                <w:szCs w:val="24"/>
              </w:rPr>
              <w:t>ком</w:t>
            </w:r>
          </w:p>
        </w:tc>
        <w:tc>
          <w:tcPr>
            <w:tcW w:w="709" w:type="dxa"/>
            <w:shd w:val="clear" w:color="auto" w:fill="auto"/>
          </w:tcPr>
          <w:p w:rsidR="00387E7D" w:rsidRDefault="00387E7D" w:rsidP="00733F05">
            <w:pPr>
              <w:spacing w:after="0" w:line="240" w:lineRule="auto"/>
              <w:jc w:val="center"/>
              <w:rPr>
                <w:rFonts w:eastAsia="Times New Roman"/>
                <w:szCs w:val="24"/>
              </w:rPr>
            </w:pPr>
            <w:r>
              <w:rPr>
                <w:rFonts w:eastAsia="Times New Roman"/>
                <w:szCs w:val="24"/>
              </w:rPr>
              <w:t>38</w:t>
            </w: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Default="00387E7D" w:rsidP="00733F05">
            <w:pPr>
              <w:spacing w:after="0" w:line="240" w:lineRule="auto"/>
              <w:jc w:val="both"/>
              <w:rPr>
                <w:rFonts w:eastAsia="Times New Roman"/>
                <w:szCs w:val="24"/>
              </w:rPr>
            </w:pPr>
            <w:r>
              <w:rPr>
                <w:rFonts w:eastAsia="Times New Roman"/>
                <w:szCs w:val="24"/>
              </w:rPr>
              <w:t>5</w:t>
            </w:r>
          </w:p>
        </w:tc>
        <w:tc>
          <w:tcPr>
            <w:tcW w:w="4266" w:type="dxa"/>
            <w:shd w:val="clear" w:color="auto" w:fill="auto"/>
          </w:tcPr>
          <w:p w:rsidR="00387E7D" w:rsidRPr="00793B44" w:rsidRDefault="00387E7D" w:rsidP="00793B44">
            <w:pPr>
              <w:pStyle w:val="NoSpacing"/>
              <w:rPr>
                <w:rFonts w:ascii="Times New Roman" w:hAnsi="Times New Roman"/>
                <w:sz w:val="24"/>
                <w:szCs w:val="24"/>
              </w:rPr>
            </w:pPr>
            <w:r w:rsidRPr="00793B44">
              <w:rPr>
                <w:rFonts w:ascii="Times New Roman" w:hAnsi="Times New Roman"/>
                <w:sz w:val="24"/>
                <w:szCs w:val="24"/>
              </w:rPr>
              <w:t xml:space="preserve">Колица механичка за инвалиде, </w:t>
            </w:r>
          </w:p>
          <w:p w:rsidR="00387E7D" w:rsidRPr="00793B44" w:rsidRDefault="00387E7D" w:rsidP="00793B44">
            <w:pPr>
              <w:pStyle w:val="NoSpacing"/>
              <w:numPr>
                <w:ilvl w:val="0"/>
                <w:numId w:val="37"/>
              </w:numPr>
              <w:rPr>
                <w:rFonts w:ascii="Times New Roman" w:hAnsi="Times New Roman"/>
                <w:sz w:val="24"/>
                <w:szCs w:val="24"/>
              </w:rPr>
            </w:pPr>
            <w:r w:rsidRPr="00793B44">
              <w:rPr>
                <w:rFonts w:ascii="Times New Roman" w:hAnsi="Times New Roman"/>
                <w:sz w:val="24"/>
                <w:szCs w:val="24"/>
              </w:rPr>
              <w:t xml:space="preserve">са страницама на вађење, папучама које се скидају, </w:t>
            </w:r>
          </w:p>
          <w:p w:rsidR="00387E7D" w:rsidRPr="00793B44" w:rsidRDefault="00387E7D" w:rsidP="00793B44">
            <w:pPr>
              <w:pStyle w:val="NoSpacing"/>
              <w:numPr>
                <w:ilvl w:val="0"/>
                <w:numId w:val="37"/>
              </w:numPr>
              <w:rPr>
                <w:rFonts w:ascii="Times New Roman" w:hAnsi="Times New Roman"/>
                <w:sz w:val="24"/>
                <w:szCs w:val="24"/>
              </w:rPr>
            </w:pPr>
            <w:r w:rsidRPr="00793B44">
              <w:rPr>
                <w:rFonts w:ascii="Times New Roman" w:hAnsi="Times New Roman"/>
                <w:sz w:val="24"/>
                <w:szCs w:val="24"/>
              </w:rPr>
              <w:t xml:space="preserve">са додатним тапацирунгом ради веће удобности (тапацирунг седишта и наслона од непромочивог платна, отпорни на блага дезинфекциона средства), </w:t>
            </w:r>
          </w:p>
          <w:p w:rsidR="00387E7D" w:rsidRPr="00793B44" w:rsidRDefault="00387E7D" w:rsidP="00793B44">
            <w:pPr>
              <w:pStyle w:val="NoSpacing"/>
              <w:numPr>
                <w:ilvl w:val="0"/>
                <w:numId w:val="37"/>
              </w:numPr>
              <w:rPr>
                <w:rFonts w:ascii="Times New Roman" w:hAnsi="Times New Roman"/>
                <w:sz w:val="24"/>
                <w:szCs w:val="24"/>
              </w:rPr>
            </w:pPr>
            <w:r w:rsidRPr="00793B44">
              <w:rPr>
                <w:rFonts w:ascii="Times New Roman" w:hAnsi="Times New Roman"/>
                <w:sz w:val="24"/>
                <w:szCs w:val="24"/>
              </w:rPr>
              <w:t xml:space="preserve">са кочницама на точковима, </w:t>
            </w:r>
          </w:p>
          <w:p w:rsidR="00387E7D" w:rsidRPr="00793B44" w:rsidRDefault="00387E7D" w:rsidP="00793B44">
            <w:pPr>
              <w:pStyle w:val="NoSpacing"/>
              <w:numPr>
                <w:ilvl w:val="0"/>
                <w:numId w:val="37"/>
              </w:numPr>
              <w:rPr>
                <w:rFonts w:ascii="Times New Roman" w:hAnsi="Times New Roman"/>
                <w:sz w:val="24"/>
                <w:szCs w:val="24"/>
              </w:rPr>
            </w:pPr>
            <w:r w:rsidRPr="00793B44">
              <w:rPr>
                <w:rFonts w:ascii="Times New Roman" w:hAnsi="Times New Roman"/>
                <w:sz w:val="24"/>
                <w:szCs w:val="24"/>
              </w:rPr>
              <w:t xml:space="preserve">пуним предњим и задњим точковима димензија 24" и 8", </w:t>
            </w:r>
          </w:p>
          <w:p w:rsidR="00387E7D" w:rsidRPr="00793B44" w:rsidRDefault="00387E7D" w:rsidP="00793B44">
            <w:pPr>
              <w:pStyle w:val="NoSpacing"/>
              <w:numPr>
                <w:ilvl w:val="0"/>
                <w:numId w:val="37"/>
              </w:numPr>
              <w:rPr>
                <w:rFonts w:ascii="Times New Roman" w:hAnsi="Times New Roman"/>
                <w:sz w:val="24"/>
                <w:szCs w:val="24"/>
              </w:rPr>
            </w:pPr>
            <w:r w:rsidRPr="00793B44">
              <w:rPr>
                <w:rFonts w:ascii="Times New Roman" w:hAnsi="Times New Roman"/>
                <w:sz w:val="24"/>
                <w:szCs w:val="24"/>
              </w:rPr>
              <w:t xml:space="preserve">са пластичном фелном на задњем точку ради лакшег чишћења и одржавања, </w:t>
            </w:r>
          </w:p>
          <w:p w:rsidR="00387E7D" w:rsidRPr="00793B44" w:rsidRDefault="00387E7D" w:rsidP="00793B44">
            <w:pPr>
              <w:pStyle w:val="NoSpacing"/>
              <w:numPr>
                <w:ilvl w:val="0"/>
                <w:numId w:val="37"/>
              </w:numPr>
              <w:rPr>
                <w:rFonts w:ascii="Times New Roman" w:hAnsi="Times New Roman"/>
                <w:sz w:val="24"/>
                <w:szCs w:val="24"/>
              </w:rPr>
            </w:pPr>
            <w:r w:rsidRPr="00793B44">
              <w:rPr>
                <w:rFonts w:ascii="Times New Roman" w:hAnsi="Times New Roman"/>
                <w:sz w:val="24"/>
                <w:szCs w:val="24"/>
              </w:rPr>
              <w:t xml:space="preserve">са додатним кочницама на ручицама за гурање за </w:t>
            </w:r>
            <w:r w:rsidRPr="00793B44">
              <w:rPr>
                <w:rFonts w:ascii="Times New Roman" w:hAnsi="Times New Roman"/>
                <w:sz w:val="24"/>
                <w:szCs w:val="24"/>
              </w:rPr>
              <w:lastRenderedPageBreak/>
              <w:t xml:space="preserve">пратиоца. Носивост колица 100 кг, </w:t>
            </w:r>
          </w:p>
          <w:p w:rsidR="00387E7D" w:rsidRPr="00793B44" w:rsidRDefault="00387E7D" w:rsidP="00793B44">
            <w:pPr>
              <w:pStyle w:val="NoSpacing"/>
              <w:numPr>
                <w:ilvl w:val="0"/>
                <w:numId w:val="37"/>
              </w:numPr>
              <w:rPr>
                <w:rFonts w:ascii="Times New Roman" w:hAnsi="Times New Roman"/>
                <w:sz w:val="24"/>
                <w:szCs w:val="24"/>
              </w:rPr>
            </w:pPr>
            <w:r w:rsidRPr="00793B44">
              <w:rPr>
                <w:rFonts w:ascii="Times New Roman" w:hAnsi="Times New Roman"/>
                <w:sz w:val="24"/>
                <w:szCs w:val="24"/>
              </w:rPr>
              <w:t xml:space="preserve">ширина седишта 46 цм, </w:t>
            </w:r>
          </w:p>
          <w:p w:rsidR="00387E7D" w:rsidRPr="00793B44" w:rsidRDefault="00387E7D" w:rsidP="00793B44">
            <w:pPr>
              <w:pStyle w:val="NoSpacing"/>
              <w:numPr>
                <w:ilvl w:val="0"/>
                <w:numId w:val="37"/>
              </w:numPr>
              <w:rPr>
                <w:rFonts w:ascii="Times New Roman" w:hAnsi="Times New Roman"/>
                <w:sz w:val="24"/>
                <w:szCs w:val="24"/>
              </w:rPr>
            </w:pPr>
            <w:r w:rsidRPr="00793B44">
              <w:rPr>
                <w:rFonts w:ascii="Times New Roman" w:hAnsi="Times New Roman"/>
                <w:sz w:val="24"/>
                <w:szCs w:val="24"/>
              </w:rPr>
              <w:t>дубина седишта 40 цм,</w:t>
            </w:r>
          </w:p>
          <w:p w:rsidR="00387E7D" w:rsidRPr="00793B44" w:rsidRDefault="00387E7D" w:rsidP="004949EE">
            <w:pPr>
              <w:pStyle w:val="NoSpacing"/>
              <w:numPr>
                <w:ilvl w:val="0"/>
                <w:numId w:val="37"/>
              </w:numPr>
              <w:rPr>
                <w:rFonts w:ascii="Times New Roman" w:hAnsi="Times New Roman"/>
                <w:sz w:val="24"/>
                <w:szCs w:val="24"/>
              </w:rPr>
            </w:pPr>
            <w:r w:rsidRPr="00793B44">
              <w:rPr>
                <w:rFonts w:ascii="Times New Roman" w:hAnsi="Times New Roman"/>
                <w:sz w:val="24"/>
                <w:szCs w:val="24"/>
              </w:rPr>
              <w:t>укупна ширина колица до 65 цм.</w:t>
            </w:r>
          </w:p>
        </w:tc>
        <w:tc>
          <w:tcPr>
            <w:tcW w:w="837" w:type="dxa"/>
            <w:shd w:val="clear" w:color="auto" w:fill="auto"/>
          </w:tcPr>
          <w:p w:rsidR="00387E7D" w:rsidRDefault="00387E7D" w:rsidP="00733F05">
            <w:pPr>
              <w:spacing w:after="0" w:line="240" w:lineRule="auto"/>
              <w:jc w:val="both"/>
              <w:rPr>
                <w:rFonts w:eastAsia="Times New Roman"/>
                <w:szCs w:val="24"/>
                <w:lang w:val="sr-Cyrl-CS"/>
              </w:rPr>
            </w:pPr>
            <w:r>
              <w:rPr>
                <w:rFonts w:eastAsia="Times New Roman"/>
                <w:szCs w:val="24"/>
                <w:lang w:val="sr-Cyrl-CS"/>
              </w:rPr>
              <w:lastRenderedPageBreak/>
              <w:t>ком</w:t>
            </w:r>
          </w:p>
        </w:tc>
        <w:tc>
          <w:tcPr>
            <w:tcW w:w="709" w:type="dxa"/>
            <w:shd w:val="clear" w:color="auto" w:fill="auto"/>
          </w:tcPr>
          <w:p w:rsidR="00387E7D" w:rsidRDefault="00387E7D" w:rsidP="00733F05">
            <w:pPr>
              <w:spacing w:after="0" w:line="240" w:lineRule="auto"/>
              <w:jc w:val="center"/>
              <w:rPr>
                <w:rFonts w:eastAsia="Times New Roman"/>
                <w:szCs w:val="24"/>
              </w:rPr>
            </w:pPr>
            <w:r>
              <w:rPr>
                <w:rFonts w:eastAsia="Times New Roman"/>
                <w:szCs w:val="24"/>
              </w:rPr>
              <w:t>20</w:t>
            </w: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Pr="00E4469B" w:rsidRDefault="00387E7D" w:rsidP="00733F05">
            <w:pPr>
              <w:spacing w:after="0" w:line="240" w:lineRule="auto"/>
              <w:jc w:val="both"/>
              <w:rPr>
                <w:rFonts w:eastAsia="Times New Roman"/>
                <w:szCs w:val="24"/>
              </w:rPr>
            </w:pPr>
            <w:r>
              <w:rPr>
                <w:rFonts w:eastAsia="Times New Roman"/>
                <w:szCs w:val="24"/>
              </w:rPr>
              <w:lastRenderedPageBreak/>
              <w:t>6</w:t>
            </w:r>
          </w:p>
        </w:tc>
        <w:tc>
          <w:tcPr>
            <w:tcW w:w="4266" w:type="dxa"/>
            <w:shd w:val="clear" w:color="auto" w:fill="auto"/>
          </w:tcPr>
          <w:p w:rsidR="00387E7D" w:rsidRPr="00E4469B" w:rsidRDefault="00387E7D" w:rsidP="00E4469B">
            <w:pPr>
              <w:pStyle w:val="NoSpacing"/>
              <w:rPr>
                <w:rFonts w:ascii="Times New Roman" w:hAnsi="Times New Roman"/>
                <w:kern w:val="36"/>
                <w:sz w:val="24"/>
                <w:szCs w:val="24"/>
                <w:lang w:val="sr-Cyrl-CS" w:eastAsia="sr-Latn-CS"/>
              </w:rPr>
            </w:pPr>
            <w:r w:rsidRPr="00E4469B">
              <w:rPr>
                <w:rFonts w:ascii="Times New Roman" w:hAnsi="Times New Roman"/>
                <w:kern w:val="36"/>
                <w:sz w:val="24"/>
                <w:szCs w:val="24"/>
                <w:lang w:val="sr-Cyrl-CS" w:eastAsia="sr-Latn-CS"/>
              </w:rPr>
              <w:t>Ходалица зглобна, склопива</w:t>
            </w:r>
          </w:p>
          <w:p w:rsidR="00387E7D" w:rsidRPr="00E4469B" w:rsidRDefault="00387E7D" w:rsidP="00E4469B">
            <w:pPr>
              <w:pStyle w:val="NoSpacing"/>
              <w:numPr>
                <w:ilvl w:val="0"/>
                <w:numId w:val="39"/>
              </w:numPr>
              <w:rPr>
                <w:rFonts w:ascii="Times New Roman" w:hAnsi="Times New Roman"/>
                <w:kern w:val="36"/>
                <w:sz w:val="24"/>
                <w:szCs w:val="24"/>
                <w:lang w:val="sr-Cyrl-CS" w:eastAsia="sr-Latn-CS"/>
              </w:rPr>
            </w:pPr>
            <w:r w:rsidRPr="00E4469B">
              <w:rPr>
                <w:rFonts w:ascii="Times New Roman" w:hAnsi="Times New Roman"/>
                <w:kern w:val="36"/>
                <w:sz w:val="24"/>
                <w:szCs w:val="24"/>
                <w:lang w:val="sr-Cyrl-CS" w:eastAsia="sr-Latn-CS"/>
              </w:rPr>
              <w:t>ходалица реципрочна од алуминијума</w:t>
            </w:r>
          </w:p>
          <w:p w:rsidR="00387E7D" w:rsidRPr="00E4469B" w:rsidRDefault="00387E7D" w:rsidP="00E4469B">
            <w:pPr>
              <w:pStyle w:val="NoSpacing"/>
              <w:numPr>
                <w:ilvl w:val="0"/>
                <w:numId w:val="39"/>
              </w:numPr>
              <w:rPr>
                <w:rFonts w:ascii="Times New Roman" w:hAnsi="Times New Roman"/>
                <w:kern w:val="36"/>
                <w:sz w:val="24"/>
                <w:szCs w:val="24"/>
                <w:lang w:val="sr-Cyrl-CS" w:eastAsia="sr-Latn-CS"/>
              </w:rPr>
            </w:pPr>
            <w:r w:rsidRPr="00E4469B">
              <w:rPr>
                <w:rFonts w:ascii="Times New Roman" w:hAnsi="Times New Roman"/>
                <w:kern w:val="36"/>
                <w:sz w:val="24"/>
                <w:szCs w:val="24"/>
                <w:lang w:val="sr-Cyrl-CS" w:eastAsia="sr-Latn-CS"/>
              </w:rPr>
              <w:t>ширина 46 цм</w:t>
            </w:r>
          </w:p>
          <w:p w:rsidR="00387E7D" w:rsidRPr="00E4469B" w:rsidRDefault="00387E7D" w:rsidP="00E4469B">
            <w:pPr>
              <w:pStyle w:val="NoSpacing"/>
              <w:numPr>
                <w:ilvl w:val="0"/>
                <w:numId w:val="39"/>
              </w:numPr>
              <w:rPr>
                <w:rFonts w:ascii="Times New Roman" w:hAnsi="Times New Roman"/>
                <w:kern w:val="36"/>
                <w:sz w:val="24"/>
                <w:szCs w:val="24"/>
                <w:lang w:val="sr-Cyrl-CS" w:eastAsia="sr-Latn-CS"/>
              </w:rPr>
            </w:pPr>
            <w:r w:rsidRPr="00E4469B">
              <w:rPr>
                <w:rFonts w:ascii="Times New Roman" w:hAnsi="Times New Roman"/>
                <w:kern w:val="36"/>
                <w:sz w:val="24"/>
                <w:szCs w:val="24"/>
                <w:lang w:val="sr-Cyrl-CS" w:eastAsia="sr-Latn-CS"/>
              </w:rPr>
              <w:t>дубина 47 цм</w:t>
            </w:r>
          </w:p>
          <w:p w:rsidR="00387E7D" w:rsidRPr="00E4469B" w:rsidRDefault="00387E7D" w:rsidP="00E4469B">
            <w:pPr>
              <w:pStyle w:val="NoSpacing"/>
              <w:numPr>
                <w:ilvl w:val="0"/>
                <w:numId w:val="39"/>
              </w:numPr>
              <w:rPr>
                <w:rFonts w:ascii="Times New Roman" w:hAnsi="Times New Roman"/>
                <w:kern w:val="36"/>
                <w:sz w:val="24"/>
                <w:szCs w:val="24"/>
                <w:lang w:val="sr-Cyrl-CS" w:eastAsia="sr-Latn-CS"/>
              </w:rPr>
            </w:pPr>
            <w:r w:rsidRPr="00E4469B">
              <w:rPr>
                <w:rFonts w:ascii="Times New Roman" w:hAnsi="Times New Roman"/>
                <w:kern w:val="36"/>
                <w:sz w:val="24"/>
                <w:szCs w:val="24"/>
                <w:lang w:val="sr-Cyrl-CS" w:eastAsia="sr-Latn-CS"/>
              </w:rPr>
              <w:t>висина подесива 78 – 96 цм</w:t>
            </w:r>
          </w:p>
          <w:p w:rsidR="00387E7D" w:rsidRPr="00E4469B" w:rsidRDefault="00387E7D" w:rsidP="00E4469B">
            <w:pPr>
              <w:pStyle w:val="NoSpacing"/>
              <w:numPr>
                <w:ilvl w:val="0"/>
                <w:numId w:val="39"/>
              </w:numPr>
              <w:rPr>
                <w:rFonts w:ascii="Times New Roman" w:hAnsi="Times New Roman"/>
                <w:kern w:val="36"/>
                <w:sz w:val="24"/>
                <w:szCs w:val="24"/>
                <w:lang w:val="sr-Cyrl-CS" w:eastAsia="sr-Latn-CS"/>
              </w:rPr>
            </w:pPr>
            <w:r w:rsidRPr="00E4469B">
              <w:rPr>
                <w:rFonts w:ascii="Times New Roman" w:hAnsi="Times New Roman"/>
                <w:kern w:val="36"/>
                <w:sz w:val="24"/>
                <w:szCs w:val="24"/>
                <w:lang w:val="sr-Cyrl-CS" w:eastAsia="sr-Latn-CS"/>
              </w:rPr>
              <w:t>тежина 4,8 кг</w:t>
            </w:r>
          </w:p>
          <w:p w:rsidR="00387E7D" w:rsidRPr="00E4469B" w:rsidRDefault="00387E7D" w:rsidP="00E4469B">
            <w:pPr>
              <w:pStyle w:val="NoSpacing"/>
              <w:numPr>
                <w:ilvl w:val="0"/>
                <w:numId w:val="39"/>
              </w:numPr>
              <w:rPr>
                <w:kern w:val="36"/>
                <w:lang w:val="sr-Cyrl-CS" w:eastAsia="sr-Latn-CS"/>
              </w:rPr>
            </w:pPr>
            <w:r w:rsidRPr="00E4469B">
              <w:rPr>
                <w:rFonts w:ascii="Times New Roman" w:hAnsi="Times New Roman"/>
                <w:kern w:val="36"/>
                <w:sz w:val="24"/>
                <w:szCs w:val="24"/>
                <w:lang w:val="sr-Cyrl-CS" w:eastAsia="sr-Latn-CS"/>
              </w:rPr>
              <w:t>склопива</w:t>
            </w:r>
          </w:p>
        </w:tc>
        <w:tc>
          <w:tcPr>
            <w:tcW w:w="837" w:type="dxa"/>
            <w:shd w:val="clear" w:color="auto" w:fill="auto"/>
          </w:tcPr>
          <w:p w:rsidR="00387E7D" w:rsidRDefault="00387E7D" w:rsidP="00733F05">
            <w:pPr>
              <w:spacing w:after="0" w:line="240" w:lineRule="auto"/>
              <w:jc w:val="both"/>
              <w:rPr>
                <w:rFonts w:eastAsia="Times New Roman"/>
                <w:szCs w:val="24"/>
                <w:lang w:val="sr-Cyrl-CS"/>
              </w:rPr>
            </w:pPr>
            <w:r>
              <w:rPr>
                <w:rFonts w:eastAsia="Times New Roman"/>
                <w:szCs w:val="24"/>
                <w:lang w:val="sr-Cyrl-CS"/>
              </w:rPr>
              <w:t>ком</w:t>
            </w:r>
          </w:p>
        </w:tc>
        <w:tc>
          <w:tcPr>
            <w:tcW w:w="709" w:type="dxa"/>
            <w:shd w:val="clear" w:color="auto" w:fill="auto"/>
          </w:tcPr>
          <w:p w:rsidR="00387E7D" w:rsidRPr="00E4469B" w:rsidRDefault="00387E7D" w:rsidP="00733F05">
            <w:pPr>
              <w:spacing w:after="0" w:line="240" w:lineRule="auto"/>
              <w:jc w:val="center"/>
              <w:rPr>
                <w:rFonts w:eastAsia="Times New Roman"/>
                <w:szCs w:val="24"/>
              </w:rPr>
            </w:pPr>
            <w:r>
              <w:rPr>
                <w:rFonts w:eastAsia="Times New Roman"/>
                <w:szCs w:val="24"/>
              </w:rPr>
              <w:t>5</w:t>
            </w: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Default="00387E7D" w:rsidP="00733F05">
            <w:pPr>
              <w:spacing w:after="0" w:line="240" w:lineRule="auto"/>
              <w:jc w:val="both"/>
              <w:rPr>
                <w:rFonts w:eastAsia="Times New Roman"/>
                <w:szCs w:val="24"/>
              </w:rPr>
            </w:pPr>
            <w:r>
              <w:rPr>
                <w:rFonts w:eastAsia="Times New Roman"/>
                <w:szCs w:val="24"/>
              </w:rPr>
              <w:t>7</w:t>
            </w:r>
          </w:p>
        </w:tc>
        <w:tc>
          <w:tcPr>
            <w:tcW w:w="4266" w:type="dxa"/>
            <w:shd w:val="clear" w:color="auto" w:fill="auto"/>
          </w:tcPr>
          <w:p w:rsidR="00387E7D" w:rsidRPr="00815C5E" w:rsidRDefault="00387E7D" w:rsidP="00815C5E">
            <w:pPr>
              <w:pStyle w:val="NoSpacing"/>
              <w:rPr>
                <w:rFonts w:ascii="Times New Roman" w:hAnsi="Times New Roman"/>
                <w:kern w:val="36"/>
                <w:sz w:val="24"/>
                <w:szCs w:val="24"/>
                <w:lang w:val="sr-Cyrl-CS" w:eastAsia="sr-Latn-CS"/>
              </w:rPr>
            </w:pPr>
            <w:r w:rsidRPr="00815C5E">
              <w:rPr>
                <w:rFonts w:ascii="Times New Roman" w:hAnsi="Times New Roman"/>
                <w:kern w:val="36"/>
                <w:sz w:val="24"/>
                <w:szCs w:val="24"/>
                <w:lang w:val="sr-Cyrl-CS" w:eastAsia="sr-Latn-CS"/>
              </w:rPr>
              <w:t>Ходалица зглобна, степенаста</w:t>
            </w:r>
          </w:p>
          <w:p w:rsidR="00387E7D" w:rsidRPr="00815C5E" w:rsidRDefault="00387E7D" w:rsidP="00815C5E">
            <w:pPr>
              <w:pStyle w:val="NoSpacing"/>
              <w:numPr>
                <w:ilvl w:val="0"/>
                <w:numId w:val="40"/>
              </w:numPr>
              <w:rPr>
                <w:rFonts w:ascii="Times New Roman" w:hAnsi="Times New Roman"/>
                <w:kern w:val="36"/>
                <w:sz w:val="24"/>
                <w:szCs w:val="24"/>
                <w:lang w:val="sr-Cyrl-CS" w:eastAsia="sr-Latn-CS"/>
              </w:rPr>
            </w:pPr>
            <w:r w:rsidRPr="00815C5E">
              <w:rPr>
                <w:rFonts w:ascii="Times New Roman" w:hAnsi="Times New Roman"/>
                <w:kern w:val="36"/>
                <w:sz w:val="24"/>
                <w:szCs w:val="24"/>
                <w:lang w:val="sr-Cyrl-CS" w:eastAsia="sr-Latn-CS"/>
              </w:rPr>
              <w:t>ходалица реципрочна од алуминијума</w:t>
            </w:r>
          </w:p>
          <w:p w:rsidR="00387E7D" w:rsidRPr="00815C5E" w:rsidRDefault="00387E7D" w:rsidP="00815C5E">
            <w:pPr>
              <w:pStyle w:val="NoSpacing"/>
              <w:numPr>
                <w:ilvl w:val="0"/>
                <w:numId w:val="40"/>
              </w:numPr>
              <w:rPr>
                <w:rFonts w:ascii="Times New Roman" w:hAnsi="Times New Roman"/>
                <w:kern w:val="36"/>
                <w:sz w:val="24"/>
                <w:szCs w:val="24"/>
                <w:lang w:val="sr-Cyrl-CS" w:eastAsia="sr-Latn-CS"/>
              </w:rPr>
            </w:pPr>
            <w:r w:rsidRPr="00815C5E">
              <w:rPr>
                <w:rFonts w:ascii="Times New Roman" w:hAnsi="Times New Roman"/>
                <w:kern w:val="36"/>
                <w:sz w:val="24"/>
                <w:szCs w:val="24"/>
                <w:lang w:val="sr-Cyrl-CS" w:eastAsia="sr-Latn-CS"/>
              </w:rPr>
              <w:t>ширина 56 цм</w:t>
            </w:r>
          </w:p>
          <w:p w:rsidR="00387E7D" w:rsidRPr="00815C5E" w:rsidRDefault="00387E7D" w:rsidP="00815C5E">
            <w:pPr>
              <w:pStyle w:val="NoSpacing"/>
              <w:numPr>
                <w:ilvl w:val="0"/>
                <w:numId w:val="40"/>
              </w:numPr>
              <w:rPr>
                <w:rFonts w:ascii="Times New Roman" w:hAnsi="Times New Roman"/>
                <w:kern w:val="36"/>
                <w:sz w:val="24"/>
                <w:szCs w:val="24"/>
                <w:lang w:val="sr-Cyrl-CS" w:eastAsia="sr-Latn-CS"/>
              </w:rPr>
            </w:pPr>
            <w:r w:rsidRPr="00815C5E">
              <w:rPr>
                <w:rFonts w:ascii="Times New Roman" w:hAnsi="Times New Roman"/>
                <w:kern w:val="36"/>
                <w:sz w:val="24"/>
                <w:szCs w:val="24"/>
                <w:lang w:val="sr-Cyrl-CS" w:eastAsia="sr-Latn-CS"/>
              </w:rPr>
              <w:t>дубина 49 цм</w:t>
            </w:r>
          </w:p>
          <w:p w:rsidR="00387E7D" w:rsidRPr="00815C5E" w:rsidRDefault="00387E7D" w:rsidP="00815C5E">
            <w:pPr>
              <w:pStyle w:val="NoSpacing"/>
              <w:numPr>
                <w:ilvl w:val="0"/>
                <w:numId w:val="40"/>
              </w:numPr>
              <w:rPr>
                <w:rFonts w:ascii="Times New Roman" w:hAnsi="Times New Roman"/>
                <w:kern w:val="36"/>
                <w:sz w:val="24"/>
                <w:szCs w:val="24"/>
                <w:lang w:val="sr-Cyrl-CS" w:eastAsia="sr-Latn-CS"/>
              </w:rPr>
            </w:pPr>
            <w:r w:rsidRPr="00815C5E">
              <w:rPr>
                <w:rFonts w:ascii="Times New Roman" w:hAnsi="Times New Roman"/>
                <w:kern w:val="36"/>
                <w:sz w:val="24"/>
                <w:szCs w:val="24"/>
                <w:lang w:val="sr-Cyrl-CS" w:eastAsia="sr-Latn-CS"/>
              </w:rPr>
              <w:t>висина подесива 79 – 98 цм</w:t>
            </w:r>
          </w:p>
          <w:p w:rsidR="00387E7D" w:rsidRPr="00815C5E" w:rsidRDefault="00387E7D" w:rsidP="00815C5E">
            <w:pPr>
              <w:pStyle w:val="NoSpacing"/>
              <w:numPr>
                <w:ilvl w:val="0"/>
                <w:numId w:val="40"/>
              </w:numPr>
              <w:rPr>
                <w:rFonts w:ascii="Times New Roman" w:hAnsi="Times New Roman"/>
                <w:kern w:val="36"/>
                <w:sz w:val="24"/>
                <w:szCs w:val="24"/>
                <w:lang w:val="sr-Cyrl-CS" w:eastAsia="sr-Latn-CS"/>
              </w:rPr>
            </w:pPr>
            <w:r w:rsidRPr="00815C5E">
              <w:rPr>
                <w:rFonts w:ascii="Times New Roman" w:hAnsi="Times New Roman"/>
                <w:kern w:val="36"/>
                <w:sz w:val="24"/>
                <w:szCs w:val="24"/>
                <w:lang w:val="sr-Cyrl-CS" w:eastAsia="sr-Latn-CS"/>
              </w:rPr>
              <w:t>тежина 4,8 кг</w:t>
            </w:r>
          </w:p>
          <w:p w:rsidR="00387E7D" w:rsidRPr="00E4469B" w:rsidRDefault="00387E7D" w:rsidP="00815C5E">
            <w:pPr>
              <w:pStyle w:val="NoSpacing"/>
              <w:numPr>
                <w:ilvl w:val="0"/>
                <w:numId w:val="40"/>
              </w:numPr>
              <w:rPr>
                <w:rFonts w:ascii="Times New Roman" w:hAnsi="Times New Roman"/>
                <w:kern w:val="36"/>
                <w:sz w:val="24"/>
                <w:szCs w:val="24"/>
                <w:lang w:val="sr-Cyrl-CS" w:eastAsia="sr-Latn-CS"/>
              </w:rPr>
            </w:pPr>
            <w:r w:rsidRPr="00815C5E">
              <w:rPr>
                <w:rFonts w:ascii="Times New Roman" w:hAnsi="Times New Roman"/>
                <w:kern w:val="36"/>
                <w:sz w:val="24"/>
                <w:szCs w:val="24"/>
                <w:lang w:val="sr-Cyrl-CS" w:eastAsia="sr-Latn-CS"/>
              </w:rPr>
              <w:t>склопива</w:t>
            </w:r>
          </w:p>
        </w:tc>
        <w:tc>
          <w:tcPr>
            <w:tcW w:w="837" w:type="dxa"/>
            <w:shd w:val="clear" w:color="auto" w:fill="auto"/>
          </w:tcPr>
          <w:p w:rsidR="00387E7D" w:rsidRDefault="00387E7D" w:rsidP="00733F05">
            <w:pPr>
              <w:spacing w:after="0" w:line="240" w:lineRule="auto"/>
              <w:jc w:val="both"/>
              <w:rPr>
                <w:rFonts w:eastAsia="Times New Roman"/>
                <w:szCs w:val="24"/>
                <w:lang w:val="sr-Cyrl-CS"/>
              </w:rPr>
            </w:pPr>
            <w:r>
              <w:rPr>
                <w:rFonts w:eastAsia="Times New Roman"/>
                <w:szCs w:val="24"/>
                <w:lang w:val="sr-Cyrl-CS"/>
              </w:rPr>
              <w:t>ком</w:t>
            </w:r>
          </w:p>
        </w:tc>
        <w:tc>
          <w:tcPr>
            <w:tcW w:w="709" w:type="dxa"/>
            <w:shd w:val="clear" w:color="auto" w:fill="auto"/>
          </w:tcPr>
          <w:p w:rsidR="00387E7D" w:rsidRDefault="00387E7D" w:rsidP="00733F05">
            <w:pPr>
              <w:spacing w:after="0" w:line="240" w:lineRule="auto"/>
              <w:jc w:val="center"/>
              <w:rPr>
                <w:rFonts w:eastAsia="Times New Roman"/>
                <w:szCs w:val="24"/>
              </w:rPr>
            </w:pPr>
            <w:r>
              <w:rPr>
                <w:rFonts w:eastAsia="Times New Roman"/>
                <w:szCs w:val="24"/>
              </w:rPr>
              <w:t>5</w:t>
            </w:r>
          </w:p>
          <w:p w:rsidR="00387E7D" w:rsidRDefault="00387E7D" w:rsidP="00733F05">
            <w:pPr>
              <w:spacing w:after="0" w:line="240" w:lineRule="auto"/>
              <w:jc w:val="center"/>
              <w:rPr>
                <w:rFonts w:eastAsia="Times New Roman"/>
                <w:szCs w:val="24"/>
              </w:rPr>
            </w:pPr>
          </w:p>
          <w:p w:rsidR="00387E7D" w:rsidRDefault="00387E7D" w:rsidP="00733F05">
            <w:pPr>
              <w:spacing w:after="0" w:line="240" w:lineRule="auto"/>
              <w:jc w:val="center"/>
              <w:rPr>
                <w:rFonts w:eastAsia="Times New Roman"/>
                <w:szCs w:val="24"/>
              </w:rPr>
            </w:pPr>
          </w:p>
          <w:p w:rsidR="00387E7D" w:rsidRDefault="00387E7D" w:rsidP="00733F05">
            <w:pPr>
              <w:spacing w:after="0" w:line="240" w:lineRule="auto"/>
              <w:jc w:val="center"/>
              <w:rPr>
                <w:rFonts w:eastAsia="Times New Roman"/>
                <w:szCs w:val="24"/>
              </w:rPr>
            </w:pPr>
          </w:p>
          <w:p w:rsidR="00387E7D" w:rsidRDefault="00387E7D" w:rsidP="00733F05">
            <w:pPr>
              <w:spacing w:after="0" w:line="240" w:lineRule="auto"/>
              <w:jc w:val="center"/>
              <w:rPr>
                <w:rFonts w:eastAsia="Times New Roman"/>
                <w:szCs w:val="24"/>
              </w:rPr>
            </w:pPr>
          </w:p>
          <w:p w:rsidR="00387E7D" w:rsidRDefault="00387E7D" w:rsidP="00733F05">
            <w:pPr>
              <w:spacing w:after="0" w:line="240" w:lineRule="auto"/>
              <w:jc w:val="center"/>
              <w:rPr>
                <w:rFonts w:eastAsia="Times New Roman"/>
                <w:szCs w:val="24"/>
              </w:rPr>
            </w:pPr>
          </w:p>
          <w:p w:rsidR="00387E7D" w:rsidRDefault="00387E7D" w:rsidP="00733F05">
            <w:pPr>
              <w:spacing w:after="0" w:line="240" w:lineRule="auto"/>
              <w:jc w:val="center"/>
              <w:rPr>
                <w:rFonts w:eastAsia="Times New Roman"/>
                <w:szCs w:val="24"/>
              </w:rPr>
            </w:pPr>
          </w:p>
          <w:p w:rsidR="00387E7D" w:rsidRDefault="00387E7D" w:rsidP="000D3F8D">
            <w:pPr>
              <w:spacing w:after="0" w:line="240" w:lineRule="auto"/>
              <w:rPr>
                <w:rFonts w:eastAsia="Times New Roman"/>
                <w:szCs w:val="24"/>
              </w:rPr>
            </w:pP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Default="00387E7D" w:rsidP="00733F05">
            <w:pPr>
              <w:spacing w:after="0" w:line="240" w:lineRule="auto"/>
              <w:jc w:val="both"/>
              <w:rPr>
                <w:rFonts w:eastAsia="Times New Roman"/>
                <w:szCs w:val="24"/>
              </w:rPr>
            </w:pPr>
          </w:p>
        </w:tc>
        <w:tc>
          <w:tcPr>
            <w:tcW w:w="4266" w:type="dxa"/>
            <w:shd w:val="clear" w:color="auto" w:fill="auto"/>
          </w:tcPr>
          <w:p w:rsidR="00387E7D" w:rsidRPr="00815C5E" w:rsidRDefault="00387E7D" w:rsidP="00815C5E">
            <w:pPr>
              <w:pStyle w:val="NoSpacing"/>
              <w:rPr>
                <w:rFonts w:ascii="Times New Roman" w:hAnsi="Times New Roman"/>
                <w:kern w:val="36"/>
                <w:sz w:val="24"/>
                <w:szCs w:val="24"/>
                <w:lang w:val="sr-Cyrl-CS" w:eastAsia="sr-Latn-CS"/>
              </w:rPr>
            </w:pPr>
            <w:r>
              <w:rPr>
                <w:rFonts w:ascii="Times New Roman" w:hAnsi="Times New Roman"/>
                <w:kern w:val="36"/>
                <w:sz w:val="24"/>
                <w:szCs w:val="24"/>
                <w:lang w:val="sr-Cyrl-CS" w:eastAsia="sr-Latn-CS"/>
              </w:rPr>
              <w:t>УКУПНО БЕЗ ПДВ-а:</w:t>
            </w:r>
          </w:p>
        </w:tc>
        <w:tc>
          <w:tcPr>
            <w:tcW w:w="837" w:type="dxa"/>
            <w:shd w:val="clear" w:color="auto" w:fill="auto"/>
          </w:tcPr>
          <w:p w:rsidR="00387E7D" w:rsidRDefault="00387E7D" w:rsidP="00733F05">
            <w:pPr>
              <w:spacing w:after="0" w:line="240" w:lineRule="auto"/>
              <w:jc w:val="both"/>
              <w:rPr>
                <w:rFonts w:eastAsia="Times New Roman"/>
                <w:szCs w:val="24"/>
                <w:lang w:val="sr-Cyrl-CS"/>
              </w:rPr>
            </w:pPr>
          </w:p>
          <w:p w:rsidR="00387E7D" w:rsidRDefault="00387E7D" w:rsidP="00733F05">
            <w:pPr>
              <w:spacing w:after="0" w:line="240" w:lineRule="auto"/>
              <w:jc w:val="both"/>
              <w:rPr>
                <w:rFonts w:eastAsia="Times New Roman"/>
                <w:szCs w:val="24"/>
                <w:lang w:val="sr-Cyrl-CS"/>
              </w:rPr>
            </w:pPr>
          </w:p>
        </w:tc>
        <w:tc>
          <w:tcPr>
            <w:tcW w:w="709" w:type="dxa"/>
            <w:shd w:val="clear" w:color="auto" w:fill="auto"/>
          </w:tcPr>
          <w:p w:rsidR="00387E7D" w:rsidRDefault="00387E7D" w:rsidP="00733F05">
            <w:pPr>
              <w:spacing w:after="0" w:line="240" w:lineRule="auto"/>
              <w:jc w:val="center"/>
              <w:rPr>
                <w:rFonts w:eastAsia="Times New Roman"/>
                <w:szCs w:val="24"/>
              </w:rPr>
            </w:pP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Default="00387E7D" w:rsidP="00733F05">
            <w:pPr>
              <w:spacing w:after="0" w:line="240" w:lineRule="auto"/>
              <w:jc w:val="both"/>
              <w:rPr>
                <w:rFonts w:eastAsia="Times New Roman"/>
                <w:szCs w:val="24"/>
              </w:rPr>
            </w:pPr>
          </w:p>
        </w:tc>
        <w:tc>
          <w:tcPr>
            <w:tcW w:w="4266" w:type="dxa"/>
            <w:shd w:val="clear" w:color="auto" w:fill="auto"/>
          </w:tcPr>
          <w:p w:rsidR="00387E7D" w:rsidRPr="00815C5E" w:rsidRDefault="00387E7D" w:rsidP="00815C5E">
            <w:pPr>
              <w:pStyle w:val="NoSpacing"/>
              <w:rPr>
                <w:rFonts w:ascii="Times New Roman" w:hAnsi="Times New Roman"/>
                <w:kern w:val="36"/>
                <w:sz w:val="24"/>
                <w:szCs w:val="24"/>
                <w:lang w:val="sr-Cyrl-CS" w:eastAsia="sr-Latn-CS"/>
              </w:rPr>
            </w:pPr>
            <w:r>
              <w:rPr>
                <w:rFonts w:ascii="Times New Roman" w:hAnsi="Times New Roman"/>
                <w:kern w:val="36"/>
                <w:sz w:val="24"/>
                <w:szCs w:val="24"/>
                <w:lang w:val="sr-Cyrl-CS" w:eastAsia="sr-Latn-CS"/>
              </w:rPr>
              <w:t>ПДВ:</w:t>
            </w:r>
          </w:p>
        </w:tc>
        <w:tc>
          <w:tcPr>
            <w:tcW w:w="837" w:type="dxa"/>
            <w:shd w:val="clear" w:color="auto" w:fill="auto"/>
          </w:tcPr>
          <w:p w:rsidR="00387E7D" w:rsidRDefault="00387E7D" w:rsidP="00733F05">
            <w:pPr>
              <w:spacing w:after="0" w:line="240" w:lineRule="auto"/>
              <w:jc w:val="both"/>
              <w:rPr>
                <w:rFonts w:eastAsia="Times New Roman"/>
                <w:szCs w:val="24"/>
                <w:lang w:val="sr-Cyrl-CS"/>
              </w:rPr>
            </w:pPr>
          </w:p>
          <w:p w:rsidR="00387E7D" w:rsidRDefault="00387E7D" w:rsidP="00733F05">
            <w:pPr>
              <w:spacing w:after="0" w:line="240" w:lineRule="auto"/>
              <w:jc w:val="both"/>
              <w:rPr>
                <w:rFonts w:eastAsia="Times New Roman"/>
                <w:szCs w:val="24"/>
                <w:lang w:val="sr-Cyrl-CS"/>
              </w:rPr>
            </w:pPr>
          </w:p>
        </w:tc>
        <w:tc>
          <w:tcPr>
            <w:tcW w:w="709" w:type="dxa"/>
            <w:shd w:val="clear" w:color="auto" w:fill="auto"/>
          </w:tcPr>
          <w:p w:rsidR="00387E7D" w:rsidRDefault="00387E7D" w:rsidP="00733F05">
            <w:pPr>
              <w:spacing w:after="0" w:line="240" w:lineRule="auto"/>
              <w:jc w:val="center"/>
              <w:rPr>
                <w:rFonts w:eastAsia="Times New Roman"/>
                <w:szCs w:val="24"/>
              </w:rPr>
            </w:pP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r w:rsidR="00387E7D" w:rsidRPr="0010483D" w:rsidTr="00387E7D">
        <w:tc>
          <w:tcPr>
            <w:tcW w:w="671" w:type="dxa"/>
            <w:shd w:val="clear" w:color="auto" w:fill="auto"/>
          </w:tcPr>
          <w:p w:rsidR="00387E7D" w:rsidRDefault="00387E7D" w:rsidP="00733F05">
            <w:pPr>
              <w:spacing w:after="0" w:line="240" w:lineRule="auto"/>
              <w:jc w:val="both"/>
              <w:rPr>
                <w:rFonts w:eastAsia="Times New Roman"/>
                <w:szCs w:val="24"/>
              </w:rPr>
            </w:pPr>
          </w:p>
        </w:tc>
        <w:tc>
          <w:tcPr>
            <w:tcW w:w="4266" w:type="dxa"/>
            <w:shd w:val="clear" w:color="auto" w:fill="auto"/>
          </w:tcPr>
          <w:p w:rsidR="00387E7D" w:rsidRPr="00815C5E" w:rsidRDefault="00387E7D" w:rsidP="00815C5E">
            <w:pPr>
              <w:pStyle w:val="NoSpacing"/>
              <w:rPr>
                <w:rFonts w:ascii="Times New Roman" w:hAnsi="Times New Roman"/>
                <w:kern w:val="36"/>
                <w:sz w:val="24"/>
                <w:szCs w:val="24"/>
                <w:lang w:val="sr-Cyrl-CS" w:eastAsia="sr-Latn-CS"/>
              </w:rPr>
            </w:pPr>
            <w:r>
              <w:rPr>
                <w:rFonts w:ascii="Times New Roman" w:hAnsi="Times New Roman"/>
                <w:kern w:val="36"/>
                <w:sz w:val="24"/>
                <w:szCs w:val="24"/>
                <w:lang w:val="sr-Cyrl-CS" w:eastAsia="sr-Latn-CS"/>
              </w:rPr>
              <w:t>УКУПНО СА ПДВ-ом</w:t>
            </w:r>
          </w:p>
        </w:tc>
        <w:tc>
          <w:tcPr>
            <w:tcW w:w="837" w:type="dxa"/>
            <w:shd w:val="clear" w:color="auto" w:fill="auto"/>
          </w:tcPr>
          <w:p w:rsidR="00387E7D" w:rsidRDefault="00387E7D" w:rsidP="00733F05">
            <w:pPr>
              <w:spacing w:after="0" w:line="240" w:lineRule="auto"/>
              <w:jc w:val="both"/>
              <w:rPr>
                <w:rFonts w:eastAsia="Times New Roman"/>
                <w:szCs w:val="24"/>
                <w:lang w:val="sr-Cyrl-CS"/>
              </w:rPr>
            </w:pPr>
          </w:p>
          <w:p w:rsidR="00387E7D" w:rsidRDefault="00387E7D" w:rsidP="00733F05">
            <w:pPr>
              <w:spacing w:after="0" w:line="240" w:lineRule="auto"/>
              <w:jc w:val="both"/>
              <w:rPr>
                <w:rFonts w:eastAsia="Times New Roman"/>
                <w:szCs w:val="24"/>
                <w:lang w:val="sr-Cyrl-CS"/>
              </w:rPr>
            </w:pPr>
          </w:p>
        </w:tc>
        <w:tc>
          <w:tcPr>
            <w:tcW w:w="709" w:type="dxa"/>
            <w:shd w:val="clear" w:color="auto" w:fill="auto"/>
          </w:tcPr>
          <w:p w:rsidR="00387E7D" w:rsidRDefault="00387E7D" w:rsidP="00733F05">
            <w:pPr>
              <w:spacing w:after="0" w:line="240" w:lineRule="auto"/>
              <w:jc w:val="center"/>
              <w:rPr>
                <w:rFonts w:eastAsia="Times New Roman"/>
                <w:szCs w:val="24"/>
              </w:rPr>
            </w:pPr>
          </w:p>
        </w:tc>
        <w:tc>
          <w:tcPr>
            <w:tcW w:w="1816" w:type="dxa"/>
          </w:tcPr>
          <w:p w:rsidR="00387E7D" w:rsidRDefault="00387E7D" w:rsidP="00733F05">
            <w:pPr>
              <w:spacing w:after="0" w:line="240" w:lineRule="auto"/>
              <w:jc w:val="center"/>
              <w:rPr>
                <w:rFonts w:eastAsia="Times New Roman"/>
                <w:szCs w:val="24"/>
              </w:rPr>
            </w:pPr>
          </w:p>
        </w:tc>
        <w:tc>
          <w:tcPr>
            <w:tcW w:w="1302" w:type="dxa"/>
          </w:tcPr>
          <w:p w:rsidR="00387E7D" w:rsidRDefault="00387E7D" w:rsidP="00733F05">
            <w:pPr>
              <w:spacing w:after="0" w:line="240" w:lineRule="auto"/>
              <w:jc w:val="center"/>
              <w:rPr>
                <w:rFonts w:eastAsia="Times New Roman"/>
                <w:szCs w:val="24"/>
              </w:rPr>
            </w:pPr>
          </w:p>
        </w:tc>
      </w:tr>
    </w:tbl>
    <w:p w:rsidR="00733F05" w:rsidRPr="00733F05" w:rsidRDefault="00733F05" w:rsidP="00733F05">
      <w:pPr>
        <w:spacing w:after="0" w:line="240" w:lineRule="auto"/>
        <w:jc w:val="both"/>
        <w:rPr>
          <w:rFonts w:eastAsia="Times New Roman"/>
          <w:bCs/>
          <w:iCs/>
          <w:color w:val="FF0000"/>
          <w:szCs w:val="24"/>
        </w:rPr>
      </w:pPr>
    </w:p>
    <w:p w:rsidR="00733F05" w:rsidRPr="00447C47" w:rsidRDefault="00733F05" w:rsidP="00733F05">
      <w:pPr>
        <w:spacing w:after="0" w:line="240" w:lineRule="auto"/>
        <w:jc w:val="both"/>
        <w:rPr>
          <w:rFonts w:eastAsia="Times New Roman"/>
          <w:bCs/>
          <w:iCs/>
          <w:szCs w:val="24"/>
        </w:rPr>
      </w:pPr>
      <w:r w:rsidRPr="00447C47">
        <w:rPr>
          <w:rFonts w:eastAsia="Times New Roman"/>
          <w:bCs/>
          <w:iCs/>
          <w:szCs w:val="24"/>
        </w:rPr>
        <w:t>Понуђач обезбеђује квалитет</w:t>
      </w:r>
      <w:r w:rsidRPr="00447C47">
        <w:rPr>
          <w:rFonts w:eastAsia="Times New Roman"/>
          <w:bCs/>
          <w:iCs/>
          <w:szCs w:val="24"/>
          <w:lang w:val="sr-Cyrl-CS"/>
        </w:rPr>
        <w:t xml:space="preserve"> </w:t>
      </w:r>
      <w:r w:rsidRPr="00447C47">
        <w:rPr>
          <w:rFonts w:eastAsia="Times New Roman"/>
          <w:bCs/>
          <w:iCs/>
          <w:szCs w:val="24"/>
        </w:rPr>
        <w:t>који мора да задовољи све захтеве стандарда одређен важећим Правилником о техничким и другим захтевима.</w:t>
      </w:r>
    </w:p>
    <w:p w:rsidR="00733F05" w:rsidRPr="00FA1033" w:rsidRDefault="00733F05" w:rsidP="00733F05">
      <w:pPr>
        <w:spacing w:after="0" w:line="240" w:lineRule="auto"/>
        <w:jc w:val="both"/>
        <w:rPr>
          <w:rFonts w:eastAsia="Times New Roman"/>
          <w:bCs/>
          <w:iCs/>
          <w:szCs w:val="24"/>
        </w:rPr>
      </w:pPr>
      <w:r w:rsidRPr="00FA1033">
        <w:rPr>
          <w:rFonts w:eastAsia="Times New Roman"/>
          <w:b/>
          <w:bCs/>
          <w:iCs/>
          <w:szCs w:val="24"/>
        </w:rPr>
        <w:t xml:space="preserve">Рок </w:t>
      </w:r>
      <w:r w:rsidR="00FA1033" w:rsidRPr="00FA1033">
        <w:rPr>
          <w:rFonts w:eastAsia="Times New Roman"/>
          <w:b/>
          <w:bCs/>
          <w:iCs/>
          <w:szCs w:val="24"/>
        </w:rPr>
        <w:t>испоруке</w:t>
      </w:r>
      <w:r w:rsidRPr="00FA1033">
        <w:rPr>
          <w:rFonts w:eastAsia="Times New Roman"/>
          <w:bCs/>
          <w:iCs/>
          <w:szCs w:val="24"/>
        </w:rPr>
        <w:t xml:space="preserve">: </w:t>
      </w:r>
      <w:r w:rsidR="00FA1033" w:rsidRPr="00FA1033">
        <w:rPr>
          <w:rFonts w:eastAsia="Times New Roman"/>
          <w:bCs/>
          <w:iCs/>
          <w:szCs w:val="24"/>
        </w:rPr>
        <w:t>према условима из потписаног,протоколисаног уговора</w:t>
      </w:r>
      <w:r w:rsidR="00FA1033">
        <w:rPr>
          <w:rFonts w:eastAsia="Times New Roman"/>
          <w:bCs/>
          <w:iCs/>
          <w:szCs w:val="24"/>
        </w:rPr>
        <w:t>.</w:t>
      </w:r>
    </w:p>
    <w:p w:rsidR="00733F05" w:rsidRPr="00447C47" w:rsidRDefault="00733F05" w:rsidP="00733F05">
      <w:pPr>
        <w:tabs>
          <w:tab w:val="left" w:pos="1440"/>
          <w:tab w:val="left" w:pos="4320"/>
        </w:tabs>
        <w:spacing w:after="0" w:line="240" w:lineRule="auto"/>
        <w:jc w:val="both"/>
        <w:rPr>
          <w:rFonts w:eastAsia="Times New Roman"/>
          <w:b/>
          <w:szCs w:val="24"/>
        </w:rPr>
      </w:pPr>
      <w:r w:rsidRPr="00447C47">
        <w:rPr>
          <w:rFonts w:eastAsia="Times New Roman"/>
          <w:b/>
          <w:bCs/>
          <w:iCs/>
          <w:szCs w:val="24"/>
        </w:rPr>
        <w:t>Место испоруке</w:t>
      </w:r>
      <w:r w:rsidRPr="00447C47">
        <w:rPr>
          <w:rFonts w:eastAsia="Times New Roman"/>
          <w:bCs/>
          <w:iCs/>
          <w:szCs w:val="24"/>
        </w:rPr>
        <w:t>:</w:t>
      </w:r>
      <w:r w:rsidRPr="00447C47">
        <w:rPr>
          <w:rFonts w:eastAsia="Times New Roman"/>
          <w:szCs w:val="24"/>
        </w:rPr>
        <w:t xml:space="preserve"> у </w:t>
      </w:r>
      <w:r w:rsidRPr="00447C47">
        <w:rPr>
          <w:rFonts w:eastAsia="Times New Roman"/>
          <w:szCs w:val="24"/>
          <w:lang w:val="sr-Cyrl-CS"/>
        </w:rPr>
        <w:t>Дому за старе и пензионере Кула у објекту у Кули,Маршала Тита 99  и објекат у Руском Крстуру Бориса Кидрича бр.66</w:t>
      </w:r>
      <w:r w:rsidRPr="00447C47">
        <w:rPr>
          <w:rFonts w:eastAsia="Times New Roman"/>
          <w:b/>
          <w:szCs w:val="24"/>
          <w:lang w:val="sr-Cyrl-CS"/>
        </w:rPr>
        <w:t>.</w:t>
      </w:r>
    </w:p>
    <w:p w:rsidR="00733F05" w:rsidRPr="00447C47" w:rsidRDefault="00733F05" w:rsidP="00733F05">
      <w:pPr>
        <w:tabs>
          <w:tab w:val="left" w:pos="1440"/>
          <w:tab w:val="left" w:pos="4320"/>
        </w:tabs>
        <w:spacing w:after="0" w:line="240" w:lineRule="auto"/>
        <w:jc w:val="both"/>
        <w:rPr>
          <w:rFonts w:eastAsia="Times New Roman"/>
          <w:szCs w:val="24"/>
        </w:rPr>
      </w:pPr>
      <w:r w:rsidRPr="00447C47">
        <w:rPr>
          <w:rFonts w:eastAsia="Times New Roman"/>
          <w:szCs w:val="24"/>
        </w:rPr>
        <w:t>Пoнуђaч кojи je oбaвeзaн дa, укoликo њeгoвa пoнудa будe изaбрaнa кao нajпoвoљниja, oдмaх пo испoруци дoбaрa изврши прaктичну oбуку зaпoслeних нaручиoцa кojи рaдe сa дoбримa кoja су прeдмeт нaбaвкe.</w:t>
      </w:r>
    </w:p>
    <w:p w:rsidR="007A73B7" w:rsidRPr="00447C47" w:rsidRDefault="007A73B7" w:rsidP="006E79EE">
      <w:pPr>
        <w:tabs>
          <w:tab w:val="left" w:pos="1440"/>
          <w:tab w:val="left" w:pos="4320"/>
        </w:tabs>
        <w:spacing w:after="0" w:line="240" w:lineRule="auto"/>
        <w:jc w:val="both"/>
        <w:rPr>
          <w:lang w:val="sr-Cyrl-CS"/>
        </w:rPr>
      </w:pPr>
      <w:r w:rsidRPr="00447C47">
        <w:t xml:space="preserve">Техничке карактеристике понуђеног добра доказују се искључиво оригиналном проспектном документацијом произвођача коју је понуђач обавезан да достави уз понуду. </w:t>
      </w:r>
    </w:p>
    <w:p w:rsidR="007A73B7" w:rsidRPr="00447C47" w:rsidRDefault="007A73B7" w:rsidP="006E79EE">
      <w:pPr>
        <w:tabs>
          <w:tab w:val="left" w:pos="1440"/>
          <w:tab w:val="left" w:pos="4320"/>
        </w:tabs>
        <w:spacing w:after="0" w:line="240" w:lineRule="auto"/>
        <w:jc w:val="both"/>
        <w:rPr>
          <w:lang w:val="sr-Cyrl-CS"/>
        </w:rPr>
      </w:pPr>
      <w:r w:rsidRPr="00447C47">
        <w:t>Понуђач је обавезан да у каталогу/брошури подвуче и означи редним бројем тражене карактеристике.</w:t>
      </w:r>
    </w:p>
    <w:p w:rsidR="007A73B7" w:rsidRPr="00447C47" w:rsidRDefault="007A73B7" w:rsidP="006E79EE">
      <w:pPr>
        <w:tabs>
          <w:tab w:val="left" w:pos="1440"/>
          <w:tab w:val="left" w:pos="4320"/>
        </w:tabs>
        <w:spacing w:after="0" w:line="240" w:lineRule="auto"/>
        <w:jc w:val="both"/>
        <w:rPr>
          <w:lang w:val="sr-Cyrl-CS"/>
        </w:rPr>
      </w:pPr>
    </w:p>
    <w:p w:rsidR="007A73B7" w:rsidRPr="00447C47" w:rsidRDefault="007A73B7" w:rsidP="006E79EE">
      <w:pPr>
        <w:tabs>
          <w:tab w:val="left" w:pos="1440"/>
          <w:tab w:val="left" w:pos="4320"/>
        </w:tabs>
        <w:spacing w:after="0" w:line="240" w:lineRule="auto"/>
        <w:jc w:val="both"/>
        <w:rPr>
          <w:lang w:val="sr-Cyrl-CS"/>
        </w:rPr>
      </w:pPr>
    </w:p>
    <w:p w:rsidR="00AC2FDE" w:rsidRPr="00873AE1" w:rsidRDefault="007A73B7" w:rsidP="006E79EE">
      <w:pPr>
        <w:tabs>
          <w:tab w:val="left" w:pos="1440"/>
          <w:tab w:val="left" w:pos="4320"/>
        </w:tabs>
        <w:spacing w:after="0" w:line="240" w:lineRule="auto"/>
        <w:jc w:val="both"/>
      </w:pPr>
      <w:r w:rsidRPr="00447C47">
        <w:t xml:space="preserve"> </w:t>
      </w:r>
      <w:r w:rsidR="00ED78F3" w:rsidRPr="00447C47">
        <w:t xml:space="preserve">         </w:t>
      </w:r>
      <w:r w:rsidRPr="00447C47">
        <w:t xml:space="preserve">Место и датум: </w:t>
      </w:r>
      <w:r w:rsidRPr="00447C47">
        <w:rPr>
          <w:lang w:val="sr-Cyrl-CS"/>
        </w:rPr>
        <w:tab/>
      </w:r>
      <w:r w:rsidRPr="00447C47">
        <w:rPr>
          <w:lang w:val="sr-Cyrl-CS"/>
        </w:rPr>
        <w:tab/>
      </w:r>
      <w:r w:rsidRPr="00447C47">
        <w:rPr>
          <w:lang w:val="sr-Cyrl-CS"/>
        </w:rPr>
        <w:tab/>
      </w:r>
      <w:r w:rsidR="00ED78F3" w:rsidRPr="00447C47">
        <w:rPr>
          <w:lang w:val="sr-Cyrl-CS"/>
        </w:rPr>
        <w:t xml:space="preserve">                          </w:t>
      </w:r>
      <w:r w:rsidRPr="00447C47">
        <w:t xml:space="preserve">Понуђач: ______________________ </w:t>
      </w:r>
      <w:r w:rsidRPr="00447C47">
        <w:rPr>
          <w:lang w:val="sr-Cyrl-CS"/>
        </w:rPr>
        <w:tab/>
      </w:r>
      <w:r w:rsidRPr="00447C47">
        <w:rPr>
          <w:lang w:val="sr-Cyrl-CS"/>
        </w:rPr>
        <w:tab/>
      </w:r>
      <w:r w:rsidRPr="00447C47">
        <w:rPr>
          <w:lang w:val="sr-Cyrl-CS"/>
        </w:rPr>
        <w:tab/>
      </w:r>
      <w:r w:rsidR="00ED78F3" w:rsidRPr="00447C47">
        <w:rPr>
          <w:lang w:val="sr-Cyrl-CS"/>
        </w:rPr>
        <w:t xml:space="preserve">          </w:t>
      </w:r>
      <w:r w:rsidRPr="00447C47">
        <w:t>______</w:t>
      </w:r>
      <w:r w:rsidR="00AF71B0" w:rsidRPr="00447C47">
        <w:rPr>
          <w:lang w:val="sr-Cyrl-CS"/>
        </w:rPr>
        <w:t>___________________</w:t>
      </w:r>
    </w:p>
    <w:p w:rsidR="007A73B7" w:rsidRPr="006E79EE" w:rsidRDefault="007A73B7" w:rsidP="006E79EE">
      <w:pPr>
        <w:tabs>
          <w:tab w:val="left" w:pos="1440"/>
          <w:tab w:val="left" w:pos="4320"/>
        </w:tabs>
        <w:spacing w:after="0" w:line="240" w:lineRule="auto"/>
        <w:jc w:val="both"/>
        <w:rPr>
          <w:rFonts w:eastAsia="Times New Roman"/>
          <w:b/>
          <w:sz w:val="22"/>
          <w:lang w:val="sr-Cyrl-CS"/>
        </w:rPr>
      </w:pPr>
      <w:r>
        <w:rPr>
          <w:rFonts w:eastAsia="Times New Roman"/>
          <w:b/>
          <w:sz w:val="22"/>
          <w:lang w:val="sr-Cyrl-CS"/>
        </w:rPr>
        <w:tab/>
      </w:r>
    </w:p>
    <w:p w:rsidR="00B82752" w:rsidRPr="00F1377F" w:rsidRDefault="00005C02" w:rsidP="00B82752">
      <w:pPr>
        <w:spacing w:after="0" w:line="240" w:lineRule="auto"/>
        <w:ind w:left="993" w:hanging="273"/>
        <w:contextualSpacing/>
        <w:jc w:val="center"/>
        <w:rPr>
          <w:rFonts w:eastAsia="Times New Roman"/>
          <w:b/>
          <w:bCs/>
          <w:i/>
          <w:iCs/>
          <w:color w:val="365F91" w:themeColor="accent1" w:themeShade="BF"/>
          <w:szCs w:val="24"/>
          <w:u w:val="single"/>
          <w:lang w:val="sr-Cyrl-CS"/>
        </w:rPr>
      </w:pPr>
      <w:r>
        <w:rPr>
          <w:rFonts w:eastAsia="Times New Roman"/>
          <w:b/>
          <w:bCs/>
          <w:i/>
          <w:iCs/>
          <w:color w:val="4F81BD"/>
          <w:szCs w:val="24"/>
          <w:u w:val="single"/>
        </w:rPr>
        <w:t>IV</w:t>
      </w:r>
      <w:r w:rsidR="003412C4">
        <w:rPr>
          <w:rFonts w:eastAsia="Times New Roman"/>
          <w:b/>
          <w:bCs/>
          <w:i/>
          <w:iCs/>
          <w:color w:val="4F81BD"/>
          <w:szCs w:val="24"/>
          <w:u w:val="single"/>
        </w:rPr>
        <w:t xml:space="preserve"> </w:t>
      </w:r>
      <w:r w:rsidR="00B82752" w:rsidRPr="00F1377F">
        <w:rPr>
          <w:rFonts w:eastAsia="Times New Roman"/>
          <w:b/>
          <w:bCs/>
          <w:i/>
          <w:iCs/>
          <w:color w:val="365F91" w:themeColor="accent1" w:themeShade="BF"/>
          <w:szCs w:val="24"/>
          <w:u w:val="single"/>
          <w:lang w:val="ru-RU"/>
        </w:rPr>
        <w:t>УСЛОВИ ЗА УЧЕШЋЕ ИЗ ЧЛАНА</w:t>
      </w:r>
      <w:r w:rsidR="003412C4">
        <w:rPr>
          <w:rFonts w:eastAsia="Times New Roman"/>
          <w:b/>
          <w:bCs/>
          <w:i/>
          <w:iCs/>
          <w:color w:val="365F91" w:themeColor="accent1" w:themeShade="BF"/>
          <w:szCs w:val="24"/>
          <w:u w:val="single"/>
          <w:lang w:val="ru-RU"/>
        </w:rPr>
        <w:t xml:space="preserve"> </w:t>
      </w:r>
      <w:r w:rsidR="00B82752" w:rsidRPr="00F1377F">
        <w:rPr>
          <w:rFonts w:eastAsia="Times New Roman"/>
          <w:b/>
          <w:bCs/>
          <w:i/>
          <w:iCs/>
          <w:color w:val="365F91" w:themeColor="accent1" w:themeShade="BF"/>
          <w:szCs w:val="24"/>
          <w:u w:val="single"/>
          <w:lang w:val="ru-RU"/>
        </w:rPr>
        <w:t>75.</w:t>
      </w:r>
      <w:r w:rsidR="007A73B7">
        <w:rPr>
          <w:rFonts w:eastAsia="Times New Roman"/>
          <w:b/>
          <w:bCs/>
          <w:i/>
          <w:iCs/>
          <w:color w:val="365F91" w:themeColor="accent1" w:themeShade="BF"/>
          <w:szCs w:val="24"/>
          <w:u w:val="single"/>
        </w:rPr>
        <w:t xml:space="preserve"> </w:t>
      </w:r>
      <w:r w:rsidR="00B82752" w:rsidRPr="00F1377F">
        <w:rPr>
          <w:rFonts w:eastAsia="Times New Roman"/>
          <w:b/>
          <w:bCs/>
          <w:i/>
          <w:iCs/>
          <w:color w:val="365F91" w:themeColor="accent1" w:themeShade="BF"/>
          <w:szCs w:val="24"/>
          <w:u w:val="single"/>
          <w:lang w:val="ru-RU"/>
        </w:rPr>
        <w:t>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461631" w:rsidRDefault="0017620E" w:rsidP="00B82752">
      <w:pPr>
        <w:spacing w:after="0" w:line="240" w:lineRule="auto"/>
        <w:ind w:left="709"/>
        <w:contextualSpacing/>
        <w:jc w:val="center"/>
        <w:rPr>
          <w:rFonts w:eastAsia="Times New Roman"/>
          <w:b/>
          <w:szCs w:val="24"/>
          <w:u w:val="single"/>
          <w:lang w:val="ru-RU"/>
        </w:rPr>
      </w:pPr>
      <w:r>
        <w:rPr>
          <w:rFonts w:eastAsia="Times New Roman"/>
          <w:b/>
          <w:szCs w:val="24"/>
          <w:u w:val="single"/>
          <w:lang w:val="sr-Cyrl-CS"/>
        </w:rPr>
        <w:t>4.</w:t>
      </w:r>
      <w:r w:rsidR="00B82752" w:rsidRPr="00E87EBC">
        <w:rPr>
          <w:rFonts w:eastAsia="Times New Roman"/>
          <w:b/>
          <w:szCs w:val="24"/>
          <w:u w:val="single"/>
        </w:rPr>
        <w:t xml:space="preserve">1. </w:t>
      </w:r>
      <w:r w:rsidR="00B82752" w:rsidRPr="00E87EBC">
        <w:rPr>
          <w:rFonts w:eastAsia="Times New Roman"/>
          <w:b/>
          <w:szCs w:val="24"/>
          <w:u w:val="single"/>
          <w:lang w:val="ru-RU"/>
        </w:rPr>
        <w:t>УСЛОВИ</w:t>
      </w:r>
      <w:r w:rsidR="00B82752" w:rsidRPr="00461631">
        <w:rPr>
          <w:rFonts w:eastAsia="Times New Roman"/>
          <w:b/>
          <w:szCs w:val="24"/>
          <w:u w:val="single"/>
          <w:lang w:val="ru-RU"/>
        </w:rPr>
        <w:t xml:space="preserve"> ЗА УЧЕШЋЕ У ПОСТУПКУ ЈАВНЕ НАБАВКЕ МАЛЕ ВРЕДНОСТИ ИЗ ЧЛ. 75. И 76. </w:t>
      </w:r>
      <w:r w:rsidR="00A15E1F">
        <w:rPr>
          <w:rFonts w:eastAsia="Times New Roman"/>
          <w:b/>
          <w:szCs w:val="24"/>
          <w:u w:val="single"/>
          <w:lang w:val="ru-RU"/>
        </w:rPr>
        <w:t>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17620E" w:rsidRPr="002100DB" w:rsidRDefault="0017620E" w:rsidP="0017620E">
      <w:pPr>
        <w:spacing w:after="0" w:line="240" w:lineRule="auto"/>
        <w:contextualSpacing/>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17620E" w:rsidRPr="002100DB" w:rsidRDefault="0017620E" w:rsidP="0017620E">
      <w:pPr>
        <w:jc w:val="both"/>
        <w:rPr>
          <w:szCs w:val="24"/>
          <w:lang w:val="sr-Cyrl-CS"/>
        </w:rPr>
      </w:pPr>
    </w:p>
    <w:p w:rsidR="0017620E" w:rsidRPr="00005C02" w:rsidRDefault="0017620E" w:rsidP="0017620E">
      <w:pPr>
        <w:jc w:val="both"/>
        <w:rPr>
          <w:szCs w:val="24"/>
        </w:rPr>
      </w:pPr>
      <w:r w:rsidRPr="00005C02">
        <w:rPr>
          <w:szCs w:val="24"/>
        </w:rPr>
        <w:t>1)</w:t>
      </w:r>
      <w:r>
        <w:rPr>
          <w:szCs w:val="24"/>
        </w:rPr>
        <w:t xml:space="preserve"> да је регистрован код надлежног органа, односно </w:t>
      </w:r>
      <w:r w:rsidRPr="00005C02">
        <w:rPr>
          <w:szCs w:val="24"/>
        </w:rPr>
        <w:t>уписа</w:t>
      </w:r>
      <w:r>
        <w:rPr>
          <w:szCs w:val="24"/>
        </w:rPr>
        <w:t>н у одговарајући регистар (чл.75.ст.1.тач.1)</w:t>
      </w:r>
      <w:r w:rsidRPr="00005C02">
        <w:rPr>
          <w:szCs w:val="24"/>
        </w:rPr>
        <w:t xml:space="preserve"> Закона); </w:t>
      </w:r>
    </w:p>
    <w:p w:rsidR="0017620E" w:rsidRPr="00005C02" w:rsidRDefault="0017620E" w:rsidP="0017620E">
      <w:pPr>
        <w:jc w:val="both"/>
        <w:rPr>
          <w:szCs w:val="24"/>
        </w:rPr>
      </w:pPr>
      <w:r w:rsidRPr="00005C02">
        <w:rPr>
          <w:szCs w:val="24"/>
        </w:rPr>
        <w:t>2)</w:t>
      </w:r>
      <w:r>
        <w:rPr>
          <w:szCs w:val="24"/>
        </w:rPr>
        <w:t xml:space="preserve"> д</w:t>
      </w:r>
      <w:r w:rsidRPr="00005C02">
        <w:rPr>
          <w:szCs w:val="24"/>
        </w:rPr>
        <w:t xml:space="preserve">а он </w:t>
      </w:r>
      <w:r>
        <w:rPr>
          <w:szCs w:val="24"/>
        </w:rPr>
        <w:t xml:space="preserve">и његов законски заступник није осуђиван за неко </w:t>
      </w:r>
      <w:r w:rsidRPr="00005C02">
        <w:rPr>
          <w:szCs w:val="24"/>
        </w:rPr>
        <w:t>од кривичних дела као члан организоване криминалне групе, да није осуђиван за кривична дела против</w:t>
      </w:r>
      <w:r w:rsidRPr="00005C02">
        <w:rPr>
          <w:szCs w:val="24"/>
          <w:lang w:val="sr-Cyrl-CS"/>
        </w:rPr>
        <w:t xml:space="preserve"> </w:t>
      </w:r>
      <w:r w:rsidRPr="00005C02">
        <w:rPr>
          <w:szCs w:val="24"/>
        </w:rPr>
        <w:t>привреде, кривична дела против животне средине,</w:t>
      </w:r>
      <w:r w:rsidRPr="00005C02">
        <w:rPr>
          <w:szCs w:val="24"/>
          <w:lang w:val="sr-Cyrl-CS"/>
        </w:rPr>
        <w:t xml:space="preserve"> </w:t>
      </w:r>
      <w:r w:rsidRPr="00005C02">
        <w:rPr>
          <w:szCs w:val="24"/>
        </w:rPr>
        <w:t>кривично</w:t>
      </w:r>
      <w:r w:rsidRPr="00005C02">
        <w:rPr>
          <w:szCs w:val="24"/>
          <w:lang w:val="sr-Cyrl-CS"/>
        </w:rPr>
        <w:t xml:space="preserve"> </w:t>
      </w:r>
      <w:r w:rsidRPr="00005C02">
        <w:rPr>
          <w:szCs w:val="24"/>
        </w:rPr>
        <w:t>дело примања или давања м</w:t>
      </w:r>
      <w:r>
        <w:rPr>
          <w:szCs w:val="24"/>
        </w:rPr>
        <w:t>ита, кривично дело преваре (чл.75.ст.1.тач.</w:t>
      </w:r>
      <w:r w:rsidRPr="00005C02">
        <w:rPr>
          <w:szCs w:val="24"/>
        </w:rPr>
        <w:t xml:space="preserve">2) Закона); </w:t>
      </w:r>
    </w:p>
    <w:p w:rsidR="0017620E" w:rsidRDefault="00B55B2B" w:rsidP="0017620E">
      <w:pPr>
        <w:jc w:val="both"/>
        <w:rPr>
          <w:szCs w:val="24"/>
        </w:rPr>
      </w:pPr>
      <w:r>
        <w:rPr>
          <w:szCs w:val="24"/>
          <w:lang w:val="sr-Cyrl-CS"/>
        </w:rPr>
        <w:t>3</w:t>
      </w:r>
      <w:r w:rsidR="0017620E" w:rsidRPr="00005C02">
        <w:rPr>
          <w:szCs w:val="24"/>
        </w:rPr>
        <w:t>)</w:t>
      </w:r>
      <w:r w:rsidR="0017620E">
        <w:rPr>
          <w:szCs w:val="24"/>
        </w:rPr>
        <w:t xml:space="preserve"> д</w:t>
      </w:r>
      <w:r w:rsidR="0017620E" w:rsidRPr="00005C02">
        <w:rPr>
          <w:szCs w:val="24"/>
        </w:rPr>
        <w:t>а је измирио доспеле порезе, доприносе и друге јавне дажбине у складу са прописима  Републике Србије или стране државе када има</w:t>
      </w:r>
      <w:r w:rsidR="0017620E" w:rsidRPr="00005C02">
        <w:rPr>
          <w:szCs w:val="24"/>
          <w:lang w:val="sr-Cyrl-CS"/>
        </w:rPr>
        <w:t xml:space="preserve"> </w:t>
      </w:r>
      <w:r w:rsidR="0017620E" w:rsidRPr="00005C02">
        <w:rPr>
          <w:szCs w:val="24"/>
        </w:rPr>
        <w:t>с</w:t>
      </w:r>
      <w:r w:rsidR="0017620E">
        <w:rPr>
          <w:szCs w:val="24"/>
        </w:rPr>
        <w:t>едиште на њеној територији (чл.75.ст.1. тач.</w:t>
      </w:r>
      <w:r w:rsidR="0017620E" w:rsidRPr="00005C02">
        <w:rPr>
          <w:szCs w:val="24"/>
        </w:rPr>
        <w:t xml:space="preserve">4) Закона); </w:t>
      </w:r>
    </w:p>
    <w:p w:rsidR="00E631A7" w:rsidRPr="00E631A7" w:rsidRDefault="00E631A7" w:rsidP="00E631A7">
      <w:pPr>
        <w:shd w:val="clear" w:color="auto" w:fill="FFFFFF"/>
        <w:spacing w:after="0" w:line="240" w:lineRule="auto"/>
        <w:ind w:right="22"/>
        <w:rPr>
          <w:rFonts w:ascii="Calibri" w:eastAsia="Times New Roman" w:hAnsi="Calibri"/>
          <w:color w:val="000000"/>
          <w:szCs w:val="24"/>
        </w:rPr>
      </w:pPr>
      <w:r w:rsidRPr="00E631A7">
        <w:rPr>
          <w:rFonts w:eastAsia="Times New Roman"/>
          <w:color w:val="000000"/>
          <w:sz w:val="22"/>
          <w:lang w:val="sr-Cyrl-CS"/>
        </w:rPr>
        <w:t>Понуђач доказује испуњеност обавезних услова из члана75 . тачке од 1. до 3 . писаном изјавом датом под пуном материјалном и кривичном одговорношћу која је саставни део конкурсне документације.</w:t>
      </w:r>
    </w:p>
    <w:p w:rsidR="0017620E" w:rsidRDefault="00B55B2B" w:rsidP="0017620E">
      <w:pPr>
        <w:spacing w:after="0" w:line="240" w:lineRule="auto"/>
        <w:jc w:val="both"/>
        <w:rPr>
          <w:szCs w:val="24"/>
        </w:rPr>
      </w:pPr>
      <w:r>
        <w:rPr>
          <w:szCs w:val="24"/>
          <w:lang w:val="sr-Cyrl-CS"/>
        </w:rPr>
        <w:t>4</w:t>
      </w:r>
      <w:r w:rsidR="0017620E" w:rsidRPr="00B82752">
        <w:rPr>
          <w:szCs w:val="24"/>
        </w:rPr>
        <w:t xml:space="preserve">)  Да  има  важећу  дозволу  надлежног  органа  за  обављање делатности  која  је  предмет  јавне  набавке  (чл.  75.  ст.  1.  тач.  5) Закона)  </w:t>
      </w:r>
    </w:p>
    <w:p w:rsidR="00E631A7" w:rsidRPr="00E631A7" w:rsidRDefault="00E631A7" w:rsidP="00E631A7">
      <w:pPr>
        <w:shd w:val="clear" w:color="auto" w:fill="FFFFFF"/>
        <w:spacing w:after="0" w:line="240" w:lineRule="auto"/>
        <w:ind w:right="22"/>
        <w:rPr>
          <w:rFonts w:ascii="Calibri" w:eastAsia="Times New Roman" w:hAnsi="Calibri"/>
          <w:color w:val="000000"/>
          <w:szCs w:val="24"/>
        </w:rPr>
      </w:pPr>
      <w:r w:rsidRPr="006149DC">
        <w:t xml:space="preserve">Услов број 4) понуђач доказује </w:t>
      </w:r>
      <w:r w:rsidRPr="006149DC">
        <w:rPr>
          <w:lang w:val="sr-Cyrl-CS"/>
        </w:rPr>
        <w:t>достављањем</w:t>
      </w:r>
      <w:r w:rsidRPr="006149DC">
        <w:t xml:space="preserve"> </w:t>
      </w:r>
      <w:r>
        <w:rPr>
          <w:rFonts w:eastAsia="Times New Roman"/>
          <w:color w:val="000000"/>
          <w:sz w:val="22"/>
        </w:rPr>
        <w:t>P</w:t>
      </w:r>
      <w:r w:rsidRPr="00E631A7">
        <w:rPr>
          <w:rFonts w:eastAsia="Times New Roman"/>
          <w:color w:val="000000"/>
          <w:sz w:val="22"/>
          <w:lang w:val="sr-Cyrl-CS"/>
        </w:rPr>
        <w:t>ешења Министарства здравља за </w:t>
      </w:r>
      <w:r>
        <w:rPr>
          <w:rFonts w:eastAsia="Times New Roman"/>
          <w:color w:val="000000"/>
          <w:sz w:val="22"/>
          <w:lang w:val="sr-Cyrl-CS"/>
        </w:rPr>
        <w:t xml:space="preserve">промет медицинским средствима </w:t>
      </w:r>
      <w:r w:rsidRPr="00E631A7">
        <w:rPr>
          <w:rFonts w:eastAsia="Times New Roman"/>
          <w:color w:val="000000"/>
          <w:sz w:val="22"/>
          <w:lang w:val="sr-Cyrl-CS"/>
        </w:rPr>
        <w:t xml:space="preserve">и Решење о упису медицинског средства у регистар АЛИМС-а </w:t>
      </w:r>
    </w:p>
    <w:p w:rsidR="00E631A7" w:rsidRDefault="00E631A7" w:rsidP="0017620E">
      <w:pPr>
        <w:spacing w:after="0" w:line="240" w:lineRule="auto"/>
        <w:jc w:val="both"/>
        <w:rPr>
          <w:szCs w:val="24"/>
        </w:rPr>
      </w:pPr>
    </w:p>
    <w:p w:rsidR="0017620E" w:rsidRPr="0017620E" w:rsidRDefault="0017620E" w:rsidP="0017620E">
      <w:pPr>
        <w:spacing w:after="0" w:line="240" w:lineRule="auto"/>
        <w:rPr>
          <w:rFonts w:eastAsia="Times New Roman"/>
          <w:b/>
          <w:i/>
          <w:color w:val="FF0000"/>
          <w:sz w:val="22"/>
          <w:lang w:val="sr-Cyrl-CS"/>
        </w:rPr>
      </w:pPr>
    </w:p>
    <w:p w:rsidR="0017620E" w:rsidRDefault="0017620E" w:rsidP="0017620E">
      <w:pPr>
        <w:spacing w:after="0" w:line="240" w:lineRule="auto"/>
        <w:rPr>
          <w:rFonts w:ascii="Cambria" w:eastAsia="Times New Roman" w:hAnsi="Cambria"/>
          <w:b/>
          <w:i/>
          <w:sz w:val="22"/>
          <w:u w:val="single"/>
        </w:rPr>
      </w:pPr>
      <w:r w:rsidRPr="006036A7">
        <w:rPr>
          <w:rFonts w:ascii="Cambria" w:eastAsia="Times New Roman" w:hAnsi="Cambria"/>
          <w:b/>
          <w:i/>
          <w:sz w:val="22"/>
          <w:u w:val="single"/>
        </w:rPr>
        <w:t xml:space="preserve">Услов из члана 75. став </w:t>
      </w:r>
      <w:r>
        <w:rPr>
          <w:rFonts w:ascii="Cambria" w:eastAsia="Times New Roman" w:hAnsi="Cambria"/>
          <w:b/>
          <w:i/>
          <w:sz w:val="22"/>
          <w:u w:val="single"/>
        </w:rPr>
        <w:t>2</w:t>
      </w:r>
      <w:r w:rsidRPr="006036A7">
        <w:rPr>
          <w:rFonts w:ascii="Cambria" w:eastAsia="Times New Roman" w:hAnsi="Cambria"/>
          <w:b/>
          <w:i/>
          <w:sz w:val="22"/>
          <w:u w:val="single"/>
        </w:rPr>
        <w:t xml:space="preserve">. ЗЈН </w:t>
      </w:r>
    </w:p>
    <w:p w:rsidR="0017620E" w:rsidRPr="005E6776" w:rsidRDefault="0017620E" w:rsidP="0017620E">
      <w:pPr>
        <w:spacing w:after="0" w:line="240" w:lineRule="auto"/>
        <w:rPr>
          <w:rFonts w:ascii="Cambria" w:eastAsia="Times New Roman" w:hAnsi="Cambria"/>
          <w:b/>
          <w:i/>
          <w:sz w:val="22"/>
          <w:u w:val="single"/>
        </w:rPr>
      </w:pPr>
    </w:p>
    <w:p w:rsidR="0017620E" w:rsidRPr="005968B1" w:rsidRDefault="0017620E" w:rsidP="0017620E">
      <w:pPr>
        <w:spacing w:after="0" w:line="240" w:lineRule="auto"/>
        <w:jc w:val="both"/>
        <w:rPr>
          <w:rFonts w:eastAsia="Times New Roman"/>
          <w:sz w:val="22"/>
        </w:rPr>
      </w:pPr>
      <w:r w:rsidRPr="005968B1">
        <w:rPr>
          <w:rFonts w:eastAsia="Times New Roman"/>
          <w:sz w:val="22"/>
          <w:lang w:val="sr-Cyrl-CS"/>
        </w:rPr>
        <w:t xml:space="preserve">           </w:t>
      </w:r>
      <w:r w:rsidRPr="005968B1">
        <w:rPr>
          <w:rFonts w:eastAsia="Times New Roman"/>
          <w:sz w:val="22"/>
        </w:rPr>
        <w:t xml:space="preserve">Образац  изјаве </w:t>
      </w:r>
      <w:r w:rsidRPr="005968B1">
        <w:rPr>
          <w:rFonts w:eastAsia="Times New Roman"/>
          <w:sz w:val="22"/>
          <w:lang w:val="sr-Cyrl-CS"/>
        </w:rPr>
        <w:t>о поштовању обавеза из важећих прописа</w:t>
      </w:r>
      <w:r w:rsidR="00B55B2B">
        <w:rPr>
          <w:rFonts w:eastAsia="Times New Roman"/>
          <w:sz w:val="22"/>
          <w:lang w:val="sr-Cyrl-CS"/>
        </w:rPr>
        <w:t xml:space="preserve"> о заштити на раду, запошљавању и условима рада</w:t>
      </w:r>
      <w:r w:rsidR="001F0F77">
        <w:rPr>
          <w:rFonts w:eastAsia="Times New Roman"/>
          <w:sz w:val="22"/>
          <w:lang w:val="sr-Cyrl-CS"/>
        </w:rPr>
        <w:t xml:space="preserve">,заштити животне средине, као и да немају забрану обављања делатности која је на снази у време подношења понуде </w:t>
      </w:r>
      <w:r w:rsidRPr="005968B1">
        <w:rPr>
          <w:rFonts w:eastAsia="Times New Roman"/>
          <w:sz w:val="22"/>
          <w:lang w:val="sr-Cyrl-CS"/>
        </w:rPr>
        <w:t>(</w:t>
      </w:r>
      <w:r w:rsidRPr="006149DC">
        <w:rPr>
          <w:rFonts w:eastAsia="Times New Roman"/>
          <w:sz w:val="22"/>
          <w:lang w:val="sr-Cyrl-CS"/>
        </w:rPr>
        <w:t>тачка 1</w:t>
      </w:r>
      <w:r w:rsidR="006149DC" w:rsidRPr="006149DC">
        <w:rPr>
          <w:rFonts w:eastAsia="Times New Roman"/>
          <w:sz w:val="22"/>
          <w:lang w:val="sr-Cyrl-CS"/>
        </w:rPr>
        <w:t xml:space="preserve">0 </w:t>
      </w:r>
      <w:r w:rsidRPr="006149DC">
        <w:rPr>
          <w:rFonts w:eastAsia="Times New Roman"/>
          <w:sz w:val="22"/>
          <w:lang w:val="sr-Cyrl-CS"/>
        </w:rPr>
        <w:t>у</w:t>
      </w:r>
      <w:r w:rsidRPr="005968B1">
        <w:rPr>
          <w:rFonts w:eastAsia="Times New Roman"/>
          <w:sz w:val="22"/>
          <w:lang w:val="sr-Cyrl-CS"/>
        </w:rPr>
        <w:t xml:space="preserve"> конкурсној документацији)</w:t>
      </w:r>
      <w:r w:rsidRPr="005968B1">
        <w:rPr>
          <w:rFonts w:eastAsia="Times New Roman"/>
          <w:sz w:val="22"/>
        </w:rPr>
        <w:t xml:space="preserve"> ..потписан</w:t>
      </w:r>
      <w:r w:rsidRPr="005968B1">
        <w:rPr>
          <w:rFonts w:eastAsia="Times New Roman"/>
          <w:sz w:val="22"/>
          <w:lang w:val="sr-Cyrl-CS"/>
        </w:rPr>
        <w:t xml:space="preserve">а </w:t>
      </w:r>
      <w:r w:rsidRPr="005968B1">
        <w:rPr>
          <w:rFonts w:eastAsia="Times New Roman"/>
          <w:sz w:val="22"/>
        </w:rPr>
        <w:t xml:space="preserve"> и оверен</w:t>
      </w:r>
      <w:r w:rsidRPr="005968B1">
        <w:rPr>
          <w:rFonts w:eastAsia="Times New Roman"/>
          <w:sz w:val="22"/>
          <w:lang w:val="sr-Cyrl-CS"/>
        </w:rPr>
        <w:t xml:space="preserve">а </w:t>
      </w:r>
      <w:r w:rsidRPr="005968B1">
        <w:rPr>
          <w:rFonts w:eastAsia="Times New Roman"/>
          <w:sz w:val="22"/>
        </w:rPr>
        <w:t xml:space="preserve"> од стране овлашћеног лица понуђача</w:t>
      </w:r>
      <w:r w:rsidRPr="005968B1">
        <w:rPr>
          <w:rFonts w:eastAsia="Times New Roman"/>
          <w:sz w:val="22"/>
          <w:lang w:val="sr-Cyrl-CS"/>
        </w:rPr>
        <w:t xml:space="preserve"> и печатирана</w:t>
      </w:r>
      <w:r w:rsidRPr="005968B1">
        <w:rPr>
          <w:rFonts w:eastAsia="Times New Roman"/>
          <w:sz w:val="22"/>
        </w:rPr>
        <w:t>.</w:t>
      </w:r>
    </w:p>
    <w:p w:rsidR="0017620E" w:rsidRPr="005968B1" w:rsidRDefault="0017620E" w:rsidP="0017620E">
      <w:pPr>
        <w:spacing w:after="0" w:line="240" w:lineRule="auto"/>
        <w:jc w:val="both"/>
        <w:rPr>
          <w:rFonts w:eastAsia="Times New Roman"/>
          <w:sz w:val="22"/>
        </w:rPr>
      </w:pPr>
    </w:p>
    <w:p w:rsidR="0017620E" w:rsidRPr="005968B1" w:rsidRDefault="0017620E" w:rsidP="0017620E">
      <w:pPr>
        <w:spacing w:after="0" w:line="240" w:lineRule="auto"/>
        <w:jc w:val="both"/>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17620E" w:rsidRPr="005E6776" w:rsidRDefault="0017620E" w:rsidP="0017620E">
      <w:pPr>
        <w:spacing w:after="0" w:line="240" w:lineRule="auto"/>
        <w:rPr>
          <w:rFonts w:eastAsia="Times New Roman"/>
          <w:b/>
          <w:i/>
          <w:sz w:val="22"/>
          <w:u w:val="single"/>
          <w:lang w:val="sr-Cyrl-CS"/>
        </w:rPr>
      </w:pPr>
    </w:p>
    <w:p w:rsidR="0017620E" w:rsidRPr="002100DB" w:rsidRDefault="0017620E" w:rsidP="0017620E">
      <w:pPr>
        <w:pStyle w:val="Default"/>
        <w:rPr>
          <w:rFonts w:ascii="Times New Roman" w:hAnsi="Times New Roman" w:cs="Times New Roman"/>
          <w:color w:val="FF0000"/>
          <w:lang w:val="ru-RU"/>
        </w:rPr>
      </w:pPr>
    </w:p>
    <w:p w:rsidR="0017620E" w:rsidRPr="00455D23" w:rsidRDefault="0017620E" w:rsidP="0017620E">
      <w:pPr>
        <w:pStyle w:val="Default"/>
        <w:rPr>
          <w:color w:val="FF0000"/>
          <w:sz w:val="22"/>
          <w:lang w:val="ru-RU"/>
        </w:rPr>
      </w:pPr>
    </w:p>
    <w:p w:rsidR="0017620E" w:rsidRPr="00455D23" w:rsidRDefault="0017620E" w:rsidP="0017620E">
      <w:pPr>
        <w:keepNext/>
        <w:numPr>
          <w:ilvl w:val="1"/>
          <w:numId w:val="4"/>
        </w:numPr>
        <w:spacing w:after="0" w:line="240" w:lineRule="auto"/>
        <w:outlineLvl w:val="0"/>
        <w:rPr>
          <w:rFonts w:eastAsia="Times New Roman"/>
          <w:b/>
          <w:bCs/>
          <w:i/>
          <w:color w:val="000000" w:themeColor="text1"/>
          <w:sz w:val="22"/>
        </w:rPr>
      </w:pPr>
      <w:r w:rsidRPr="00455D23">
        <w:rPr>
          <w:rFonts w:eastAsia="Times New Roman"/>
          <w:b/>
          <w:bCs/>
          <w:i/>
          <w:color w:val="000000" w:themeColor="text1"/>
          <w:sz w:val="22"/>
        </w:rPr>
        <w:t xml:space="preserve"> </w:t>
      </w:r>
      <w:r w:rsidRPr="00455D23">
        <w:rPr>
          <w:rFonts w:eastAsia="Times New Roman"/>
          <w:b/>
          <w:bCs/>
          <w:i/>
          <w:color w:val="000000" w:themeColor="text1"/>
          <w:sz w:val="22"/>
          <w:lang w:val="sr-Cyrl-CS"/>
        </w:rPr>
        <w:t>ПОДИЗВОЂАЧ</w:t>
      </w:r>
    </w:p>
    <w:p w:rsidR="0017620E" w:rsidRPr="00455D23" w:rsidRDefault="0017620E" w:rsidP="0017620E">
      <w:pPr>
        <w:spacing w:after="0" w:line="240" w:lineRule="auto"/>
        <w:rPr>
          <w:rFonts w:eastAsia="Times New Roman"/>
          <w:b/>
          <w:color w:val="FF0000"/>
          <w:sz w:val="22"/>
        </w:rPr>
      </w:pPr>
    </w:p>
    <w:p w:rsidR="0017620E" w:rsidRPr="0094105A" w:rsidRDefault="0017620E" w:rsidP="0017620E">
      <w:pPr>
        <w:pStyle w:val="Default"/>
        <w:ind w:firstLine="720"/>
        <w:rPr>
          <w:rFonts w:ascii="Times New Roman" w:hAnsi="Times New Roman" w:cs="Times New Roman"/>
          <w:iCs/>
          <w:color w:val="FF0000"/>
          <w:lang w:val="ru-RU"/>
        </w:rPr>
      </w:pPr>
      <w:r w:rsidRPr="005E6776">
        <w:rPr>
          <w:b/>
          <w:bCs/>
          <w:sz w:val="22"/>
        </w:rPr>
        <w:t xml:space="preserve">                </w:t>
      </w:r>
      <w:r w:rsidRPr="0094105A">
        <w:rPr>
          <w:rFonts w:ascii="Times New Roman" w:hAnsi="Times New Roman" w:cs="Times New Roman"/>
          <w:bCs/>
          <w:lang w:val="sr-Cyrl-CS"/>
        </w:rPr>
        <w:t>Уколико се понуда подн</w:t>
      </w:r>
      <w:r w:rsidRPr="0094105A">
        <w:rPr>
          <w:rFonts w:ascii="Times New Roman" w:hAnsi="Times New Roman" w:cs="Times New Roman"/>
          <w:bCs/>
        </w:rPr>
        <w:t>о</w:t>
      </w:r>
      <w:r w:rsidRPr="0094105A">
        <w:rPr>
          <w:rFonts w:ascii="Times New Roman" w:hAnsi="Times New Roman" w:cs="Times New Roman"/>
          <w:bCs/>
          <w:lang w:val="sr-Cyrl-CS"/>
        </w:rPr>
        <w:t>си са подизвођачем</w:t>
      </w:r>
      <w:r w:rsidRPr="0094105A">
        <w:rPr>
          <w:rFonts w:ascii="Times New Roman" w:hAnsi="Times New Roman" w:cs="Times New Roman"/>
          <w:bCs/>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Закона и конкурсном документацијом, а доказ из члана 75, став 1. тачка 5. ЗЈН за део набавке, који је понуђач извршити преко подизвођача.</w:t>
      </w:r>
      <w:r w:rsidRPr="0094105A">
        <w:rPr>
          <w:rFonts w:ascii="Times New Roman" w:hAnsi="Times New Roman" w:cs="Times New Roman"/>
          <w:iCs/>
          <w:lang w:val="ru-RU"/>
        </w:rPr>
        <w:t xml:space="preserve"> </w:t>
      </w:r>
      <w:r w:rsidRPr="0094105A">
        <w:rPr>
          <w:rFonts w:ascii="Times New Roman" w:hAnsi="Times New Roman" w:cs="Times New Roman"/>
          <w:iCs/>
          <w:color w:val="auto"/>
          <w:lang w:val="ru-RU"/>
        </w:rPr>
        <w:t xml:space="preserve">(образац Изјаве </w:t>
      </w:r>
      <w:r w:rsidRPr="0094105A">
        <w:rPr>
          <w:rFonts w:ascii="Times New Roman" w:hAnsi="Times New Roman" w:cs="Times New Roman"/>
          <w:lang w:val="sr-Cyrl-CS"/>
        </w:rPr>
        <w:t xml:space="preserve">тачка </w:t>
      </w:r>
      <w:r w:rsidR="006149DC">
        <w:rPr>
          <w:rFonts w:ascii="Times New Roman" w:hAnsi="Times New Roman" w:cs="Times New Roman"/>
          <w:lang w:val="sr-Cyrl-CS"/>
        </w:rPr>
        <w:t>3</w:t>
      </w:r>
      <w:r w:rsidRPr="0094105A">
        <w:rPr>
          <w:rFonts w:ascii="Times New Roman" w:hAnsi="Times New Roman" w:cs="Times New Roman"/>
          <w:lang w:val="sr-Cyrl-CS"/>
        </w:rPr>
        <w:t xml:space="preserve"> у конкурсној документацији</w:t>
      </w:r>
      <w:r w:rsidRPr="0094105A">
        <w:rPr>
          <w:rFonts w:ascii="Times New Roman" w:hAnsi="Times New Roman" w:cs="Times New Roman"/>
          <w:iCs/>
          <w:color w:val="auto"/>
          <w:lang w:val="ru-RU"/>
        </w:rPr>
        <w:t>).</w:t>
      </w:r>
    </w:p>
    <w:p w:rsidR="0017620E" w:rsidRPr="005E6776" w:rsidRDefault="0017620E" w:rsidP="0017620E">
      <w:pPr>
        <w:keepNext/>
        <w:spacing w:after="0" w:line="240" w:lineRule="auto"/>
        <w:jc w:val="both"/>
        <w:outlineLvl w:val="0"/>
        <w:rPr>
          <w:rFonts w:eastAsia="Times New Roman"/>
          <w:bCs/>
          <w:sz w:val="22"/>
        </w:rPr>
      </w:pPr>
    </w:p>
    <w:p w:rsidR="0017620E" w:rsidRPr="00071CE8" w:rsidRDefault="0017620E" w:rsidP="0017620E">
      <w:pPr>
        <w:spacing w:after="0" w:line="240" w:lineRule="auto"/>
        <w:jc w:val="both"/>
        <w:rPr>
          <w:rFonts w:eastAsia="Times New Roman"/>
          <w:szCs w:val="24"/>
        </w:rPr>
      </w:pPr>
      <w:r w:rsidRPr="00071CE8">
        <w:rPr>
          <w:rFonts w:eastAsia="Times New Roman"/>
          <w:szCs w:val="24"/>
        </w:rPr>
        <w:t xml:space="preserve">               </w:t>
      </w:r>
    </w:p>
    <w:p w:rsidR="0017620E" w:rsidRPr="00071CE8" w:rsidRDefault="0017620E" w:rsidP="0017620E">
      <w:pPr>
        <w:spacing w:after="0" w:line="240" w:lineRule="auto"/>
        <w:ind w:left="900"/>
        <w:contextualSpacing/>
        <w:rPr>
          <w:rFonts w:eastAsia="Times New Roman"/>
          <w:b/>
          <w:i/>
          <w:szCs w:val="24"/>
        </w:rPr>
      </w:pPr>
      <w:r w:rsidRPr="00071CE8">
        <w:rPr>
          <w:rFonts w:eastAsia="Times New Roman"/>
          <w:b/>
          <w:i/>
          <w:szCs w:val="24"/>
        </w:rPr>
        <w:t>4.3.</w:t>
      </w:r>
      <w:r w:rsidRPr="00071CE8">
        <w:rPr>
          <w:rFonts w:eastAsia="Times New Roman"/>
          <w:i/>
          <w:szCs w:val="24"/>
        </w:rPr>
        <w:t xml:space="preserve"> </w:t>
      </w:r>
      <w:r w:rsidRPr="00071CE8">
        <w:rPr>
          <w:rFonts w:eastAsia="Times New Roman"/>
          <w:b/>
          <w:i/>
          <w:szCs w:val="24"/>
        </w:rPr>
        <w:t>ГРУПА ПОНУЂАЧА</w:t>
      </w:r>
    </w:p>
    <w:p w:rsidR="0017620E" w:rsidRPr="002E0FF3" w:rsidRDefault="0017620E" w:rsidP="0017620E">
      <w:pPr>
        <w:spacing w:after="0" w:line="240" w:lineRule="auto"/>
        <w:contextualSpacing/>
        <w:jc w:val="both"/>
        <w:rPr>
          <w:rFonts w:eastAsia="Times New Roman"/>
          <w:b/>
          <w:i/>
          <w:color w:val="FF0000"/>
          <w:szCs w:val="24"/>
        </w:rPr>
      </w:pPr>
    </w:p>
    <w:p w:rsidR="0017620E" w:rsidRPr="00680151" w:rsidRDefault="0017620E" w:rsidP="0017620E">
      <w:pPr>
        <w:keepNext/>
        <w:spacing w:after="0" w:line="240" w:lineRule="auto"/>
        <w:jc w:val="both"/>
        <w:outlineLvl w:val="0"/>
        <w:rPr>
          <w:rFonts w:eastAsia="Times New Roman"/>
          <w:b/>
          <w:bCs/>
          <w:szCs w:val="24"/>
          <w:lang w:val="sr-Cyrl-CS"/>
        </w:rPr>
      </w:pPr>
      <w:r w:rsidRPr="00071CE8">
        <w:rPr>
          <w:rFonts w:eastAsia="Times New Roman"/>
          <w:b/>
          <w:bCs/>
          <w:szCs w:val="24"/>
          <w:lang w:val="sr-Cyrl-CS"/>
        </w:rPr>
        <w:t xml:space="preserve">   </w:t>
      </w:r>
      <w:r w:rsidRPr="00071CE8">
        <w:rPr>
          <w:rFonts w:eastAsia="Times New Roman"/>
          <w:b/>
          <w:bCs/>
          <w:szCs w:val="24"/>
        </w:rPr>
        <w:t xml:space="preserve">          </w:t>
      </w:r>
      <w:r w:rsidRPr="00680151">
        <w:rPr>
          <w:rFonts w:eastAsia="Times New Roman"/>
          <w:bCs/>
          <w:szCs w:val="24"/>
          <w:lang w:val="sr-Cyrl-CS"/>
        </w:rPr>
        <w:t>Сваки понуђач из групе понуђача мора да испуни услове из члана 75. став 1.тачке</w:t>
      </w:r>
      <w:r>
        <w:rPr>
          <w:rFonts w:eastAsia="Times New Roman"/>
          <w:bCs/>
          <w:szCs w:val="24"/>
          <w:lang w:val="sr-Cyrl-CS"/>
        </w:rPr>
        <w:t xml:space="preserve"> </w:t>
      </w:r>
      <w:r w:rsidRPr="00680151">
        <w:rPr>
          <w:rFonts w:eastAsia="Times New Roman"/>
          <w:bCs/>
          <w:szCs w:val="24"/>
          <w:lang w:val="sr-Cyrl-CS"/>
        </w:rPr>
        <w:t>1) до 4) ЗЈН, што доказује достављањем доказа из члана 77. ЗЈН и конкурсне документације</w:t>
      </w:r>
      <w:r w:rsidRPr="00680151">
        <w:rPr>
          <w:rFonts w:eastAsia="Times New Roman"/>
          <w:b/>
          <w:bCs/>
          <w:szCs w:val="24"/>
          <w:lang w:val="sr-Cyrl-CS"/>
        </w:rPr>
        <w:t xml:space="preserve">, а додатне услове испуњавају заједно. </w:t>
      </w:r>
    </w:p>
    <w:p w:rsidR="0017620E" w:rsidRDefault="0017620E" w:rsidP="0017620E">
      <w:pPr>
        <w:spacing w:after="0" w:line="240" w:lineRule="auto"/>
        <w:contextualSpacing/>
        <w:jc w:val="both"/>
        <w:rPr>
          <w:iCs/>
        </w:rPr>
      </w:pPr>
      <w:r w:rsidRPr="002100DB">
        <w:rPr>
          <w:iCs/>
          <w:lang w:val="ru-RU"/>
        </w:rPr>
        <w:t xml:space="preserve">(образац Изјаве </w:t>
      </w:r>
      <w:r w:rsidRPr="002100DB">
        <w:rPr>
          <w:lang w:val="sr-Cyrl-CS"/>
        </w:rPr>
        <w:t xml:space="preserve">тачка </w:t>
      </w:r>
      <w:r w:rsidR="006149DC">
        <w:rPr>
          <w:lang w:val="sr-Cyrl-CS"/>
        </w:rPr>
        <w:t>3</w:t>
      </w:r>
      <w:r w:rsidRPr="002100DB">
        <w:rPr>
          <w:lang w:val="sr-Cyrl-CS"/>
        </w:rPr>
        <w:t xml:space="preserve"> у конкурсној документацији</w:t>
      </w:r>
      <w:r w:rsidRPr="002100DB">
        <w:rPr>
          <w:iCs/>
          <w:lang w:val="ru-RU"/>
        </w:rPr>
        <w:t>).</w:t>
      </w: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rPr>
      </w:pPr>
    </w:p>
    <w:p w:rsidR="0017620E" w:rsidRDefault="0017620E" w:rsidP="0017620E">
      <w:pPr>
        <w:spacing w:after="0" w:line="240" w:lineRule="auto"/>
        <w:contextualSpacing/>
        <w:jc w:val="both"/>
        <w:rPr>
          <w:iCs/>
          <w:lang w:val="sr-Cyrl-CS"/>
        </w:rPr>
      </w:pPr>
    </w:p>
    <w:p w:rsidR="001620D9" w:rsidRPr="001620D9" w:rsidRDefault="001620D9" w:rsidP="00005C02">
      <w:pPr>
        <w:pStyle w:val="Default"/>
        <w:jc w:val="both"/>
        <w:rPr>
          <w:rFonts w:ascii="Times New Roman" w:hAnsi="Times New Roman" w:cs="Times New Roman"/>
        </w:rPr>
      </w:pPr>
    </w:p>
    <w:p w:rsidR="001620D9" w:rsidRPr="001620D9" w:rsidRDefault="001620D9" w:rsidP="00005C02">
      <w:pPr>
        <w:pStyle w:val="Default"/>
        <w:jc w:val="both"/>
        <w:rPr>
          <w:rFonts w:ascii="Times New Roman" w:hAnsi="Times New Roman" w:cs="Times New Roman"/>
          <w:color w:val="auto"/>
        </w:rPr>
      </w:pPr>
    </w:p>
    <w:p w:rsidR="00FD11A9" w:rsidRDefault="00FD11A9"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Default="00E631A7" w:rsidP="00005C02">
      <w:pPr>
        <w:pStyle w:val="Default"/>
        <w:jc w:val="both"/>
        <w:rPr>
          <w:rFonts w:ascii="Times New Roman" w:hAnsi="Times New Roman" w:cs="Times New Roman"/>
          <w:color w:val="auto"/>
        </w:rPr>
      </w:pPr>
    </w:p>
    <w:p w:rsidR="00E631A7" w:rsidRPr="00E631A7" w:rsidRDefault="00E631A7" w:rsidP="00005C02">
      <w:pPr>
        <w:pStyle w:val="Default"/>
        <w:jc w:val="both"/>
        <w:rPr>
          <w:rFonts w:ascii="Times New Roman" w:hAnsi="Times New Roman" w:cs="Times New Roman"/>
          <w:color w:val="auto"/>
        </w:rPr>
      </w:pPr>
    </w:p>
    <w:p w:rsidR="001620D9" w:rsidRPr="00FD11A9" w:rsidRDefault="001620D9" w:rsidP="00005C02">
      <w:pPr>
        <w:pStyle w:val="Default"/>
        <w:jc w:val="both"/>
        <w:rPr>
          <w:rFonts w:ascii="Times New Roman" w:hAnsi="Times New Roman" w:cs="Times New Roman"/>
          <w:color w:val="auto"/>
          <w:lang w:val="sr-Cyrl-CS"/>
        </w:rPr>
      </w:pPr>
    </w:p>
    <w:p w:rsidR="00897D5D" w:rsidRPr="001620D9" w:rsidRDefault="00897D5D" w:rsidP="001620D9">
      <w:pPr>
        <w:keepNext/>
        <w:tabs>
          <w:tab w:val="left" w:pos="720"/>
        </w:tabs>
        <w:spacing w:after="0" w:line="240" w:lineRule="auto"/>
        <w:jc w:val="center"/>
        <w:outlineLvl w:val="0"/>
        <w:rPr>
          <w:u w:val="single"/>
          <w:lang w:val="sr-Cyrl-CS"/>
        </w:rPr>
      </w:pPr>
      <w:r w:rsidRPr="001620D9">
        <w:rPr>
          <w:b/>
          <w:u w:val="single"/>
        </w:rPr>
        <w:t>2. УПУТСТВО КАКО СЕ ДОКАЗУЈЕ ИСПУЊЕНОСТ УСЛОВА</w:t>
      </w:r>
    </w:p>
    <w:p w:rsidR="00897D5D" w:rsidRDefault="00897D5D" w:rsidP="002057DB">
      <w:pPr>
        <w:keepNext/>
        <w:tabs>
          <w:tab w:val="left" w:pos="720"/>
        </w:tabs>
        <w:spacing w:after="0" w:line="240" w:lineRule="auto"/>
        <w:jc w:val="both"/>
        <w:outlineLvl w:val="0"/>
        <w:rPr>
          <w:lang w:val="sr-Cyrl-CS"/>
        </w:rPr>
      </w:pPr>
    </w:p>
    <w:p w:rsidR="00897D5D" w:rsidRPr="006149DC" w:rsidRDefault="00897D5D" w:rsidP="002057DB">
      <w:pPr>
        <w:keepNext/>
        <w:tabs>
          <w:tab w:val="left" w:pos="720"/>
        </w:tabs>
        <w:spacing w:after="0" w:line="240" w:lineRule="auto"/>
        <w:jc w:val="both"/>
        <w:outlineLvl w:val="0"/>
      </w:pPr>
      <w:r>
        <w:t xml:space="preserve">Испуњеност обавезних услова за учешће у поступку предметне јавне набавке, у складу са чл. 77. став 4. Закона, понуђач доказује </w:t>
      </w:r>
      <w:r w:rsidRPr="006149DC">
        <w:t>достављањем И</w:t>
      </w:r>
      <w:r w:rsidR="001620D9" w:rsidRPr="006149DC">
        <w:t xml:space="preserve">зјаве (Образац изјаве понуђача </w:t>
      </w:r>
      <w:r w:rsidRPr="006149DC">
        <w:t xml:space="preserve">дат је у поглављу </w:t>
      </w:r>
      <w:r w:rsidR="00FD11A9" w:rsidRPr="006149DC">
        <w:rPr>
          <w:lang w:val="sr-Latn-CS"/>
        </w:rPr>
        <w:t>I</w:t>
      </w:r>
      <w:r w:rsidRPr="006149DC">
        <w:t>V одељак 3.), којом под пуном материјалном и кривичном одговорношћу потврђује да испуњава услове за учешће у поступку јавне набавк</w:t>
      </w:r>
      <w:r w:rsidR="001620D9" w:rsidRPr="006149DC">
        <w:t xml:space="preserve">е из чл. 75. Закона, тачка </w:t>
      </w:r>
      <w:r w:rsidR="001620D9" w:rsidRPr="006149DC">
        <w:lastRenderedPageBreak/>
        <w:t>1-</w:t>
      </w:r>
      <w:r w:rsidR="00E631A7">
        <w:t>3</w:t>
      </w:r>
      <w:r w:rsidR="001620D9" w:rsidRPr="006149DC">
        <w:t xml:space="preserve">, </w:t>
      </w:r>
      <w:r w:rsidRPr="006149DC">
        <w:t>дефинисане овом конкурсном документацијом.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631A7" w:rsidRPr="00E631A7" w:rsidRDefault="00897D5D" w:rsidP="00E631A7">
      <w:pPr>
        <w:shd w:val="clear" w:color="auto" w:fill="FFFFFF"/>
        <w:spacing w:after="0" w:line="240" w:lineRule="auto"/>
        <w:ind w:right="22"/>
        <w:rPr>
          <w:rFonts w:ascii="Calibri" w:eastAsia="Times New Roman" w:hAnsi="Calibri"/>
          <w:color w:val="000000"/>
          <w:szCs w:val="24"/>
        </w:rPr>
      </w:pPr>
      <w:r w:rsidRPr="006149DC">
        <w:t xml:space="preserve"> Услов број 4) по</w:t>
      </w:r>
      <w:r w:rsidR="00FD11A9" w:rsidRPr="006149DC">
        <w:t xml:space="preserve">нуђач доказује </w:t>
      </w:r>
      <w:r w:rsidR="00FD11A9" w:rsidRPr="006149DC">
        <w:rPr>
          <w:lang w:val="sr-Cyrl-CS"/>
        </w:rPr>
        <w:t>достављањем</w:t>
      </w:r>
      <w:r w:rsidR="00FD11A9" w:rsidRPr="006149DC">
        <w:t xml:space="preserve"> </w:t>
      </w:r>
      <w:r w:rsidR="00E631A7">
        <w:rPr>
          <w:rFonts w:eastAsia="Times New Roman"/>
          <w:color w:val="000000"/>
          <w:sz w:val="22"/>
        </w:rPr>
        <w:t>P</w:t>
      </w:r>
      <w:r w:rsidR="00E631A7" w:rsidRPr="00E631A7">
        <w:rPr>
          <w:rFonts w:eastAsia="Times New Roman"/>
          <w:color w:val="000000"/>
          <w:sz w:val="22"/>
          <w:lang w:val="sr-Cyrl-CS"/>
        </w:rPr>
        <w:t>ешења Министарства здравља за </w:t>
      </w:r>
      <w:r w:rsidR="00E631A7">
        <w:rPr>
          <w:rFonts w:eastAsia="Times New Roman"/>
          <w:color w:val="000000"/>
          <w:sz w:val="22"/>
          <w:lang w:val="sr-Cyrl-CS"/>
        </w:rPr>
        <w:t xml:space="preserve">промет медицинским средствима </w:t>
      </w:r>
      <w:r w:rsidR="00E631A7" w:rsidRPr="00E631A7">
        <w:rPr>
          <w:rFonts w:eastAsia="Times New Roman"/>
          <w:color w:val="000000"/>
          <w:sz w:val="22"/>
          <w:lang w:val="sr-Cyrl-CS"/>
        </w:rPr>
        <w:t xml:space="preserve">и Решење о упису медицинског средства у регистар АЛИМС-а </w:t>
      </w:r>
    </w:p>
    <w:p w:rsidR="00E631A7" w:rsidRPr="00515A81" w:rsidRDefault="00E631A7" w:rsidP="00E631A7">
      <w:pPr>
        <w:shd w:val="clear" w:color="auto" w:fill="FFFFFF"/>
        <w:spacing w:line="260" w:lineRule="atLeast"/>
        <w:jc w:val="both"/>
        <w:rPr>
          <w:rFonts w:ascii="Calibri" w:eastAsia="Times New Roman" w:hAnsi="Calibri"/>
          <w:color w:val="000000"/>
          <w:szCs w:val="24"/>
        </w:rPr>
      </w:pPr>
      <w:r w:rsidRPr="00E631A7">
        <w:rPr>
          <w:rFonts w:eastAsia="Times New Roman"/>
          <w:b/>
          <w:bCs/>
          <w:color w:val="000000"/>
          <w:sz w:val="22"/>
        </w:rPr>
        <w:t xml:space="preserve">Понуђач мора да поседује и да приложи важећу дозволу надлежног органа (Министарства </w:t>
      </w:r>
      <w:r w:rsidRPr="00515A81">
        <w:rPr>
          <w:rFonts w:eastAsia="Times New Roman"/>
          <w:bCs/>
          <w:color w:val="000000"/>
          <w:sz w:val="22"/>
        </w:rPr>
        <w:t>здравља) за обављање делатности промета на велико класе и категорије медицинских средстава која су предмет јавне набавке.</w:t>
      </w:r>
    </w:p>
    <w:p w:rsidR="00515A81" w:rsidRDefault="00E631A7" w:rsidP="00515A81">
      <w:pPr>
        <w:shd w:val="clear" w:color="auto" w:fill="FFFFFF"/>
        <w:spacing w:line="260" w:lineRule="atLeast"/>
        <w:jc w:val="both"/>
      </w:pPr>
      <w:r w:rsidRPr="00515A81">
        <w:rPr>
          <w:rFonts w:eastAsia="Times New Roman"/>
          <w:bCs/>
          <w:color w:val="000000"/>
          <w:sz w:val="22"/>
        </w:rPr>
        <w:t>За све тражене производе који су медицинска средства неопходно је да Понуђач приложи важеће Решење Агенције за лекове и медицинска средства о упису производа у регистармедицинских средства.</w:t>
      </w:r>
      <w:r w:rsidR="00897D5D" w:rsidRPr="006149DC">
        <w:t xml:space="preserve">Уколико понуду подноси група понуђача, Изјава мора </w:t>
      </w:r>
      <w:r w:rsidR="001620D9" w:rsidRPr="006149DC">
        <w:t>да буде</w:t>
      </w:r>
      <w:r w:rsidR="00897D5D" w:rsidRPr="006149DC">
        <w:t xml:space="preserve"> потписана од стране овлашћеног лица сваког понуђача из групе понуђача и оверена печатом. </w:t>
      </w:r>
    </w:p>
    <w:p w:rsidR="00515A81" w:rsidRDefault="00897D5D" w:rsidP="00515A81">
      <w:pPr>
        <w:shd w:val="clear" w:color="auto" w:fill="FFFFFF"/>
        <w:spacing w:line="260" w:lineRule="atLeast"/>
        <w:jc w:val="both"/>
        <w:rPr>
          <w:rFonts w:ascii="Calibri" w:eastAsia="Times New Roman" w:hAnsi="Calibri"/>
          <w:color w:val="000000"/>
          <w:szCs w:val="24"/>
        </w:rPr>
      </w:pPr>
      <w:r>
        <w:t xml:space="preserve">Уколико понуђач подноси понуду са подизвођачем, понуђач је дужан да достави Изјаву подизвођача </w:t>
      </w:r>
      <w:r w:rsidRPr="00FD11A9">
        <w:t>(Образац изјаве подизвођача, дат је у поглављу IV одељак 3.),</w:t>
      </w:r>
      <w:r>
        <w:t xml:space="preserve"> потписану од стране овлашћеног лица подизвођача и оверену печатом. </w:t>
      </w:r>
    </w:p>
    <w:p w:rsidR="00515A81" w:rsidRDefault="00897D5D" w:rsidP="00515A81">
      <w:pPr>
        <w:shd w:val="clear" w:color="auto" w:fill="FFFFFF"/>
        <w:spacing w:line="260" w:lineRule="atLeast"/>
        <w:jc w:val="both"/>
        <w:rPr>
          <w:rFonts w:ascii="Calibri" w:eastAsia="Times New Roman" w:hAnsi="Calibri"/>
          <w:color w:val="000000"/>
          <w:szCs w:val="24"/>
        </w:rPr>
      </w:pPr>
      <w:r>
        <w:t xml:space="preserve">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w:t>
      </w:r>
    </w:p>
    <w:p w:rsidR="00515A81" w:rsidRDefault="00897D5D" w:rsidP="00515A81">
      <w:pPr>
        <w:shd w:val="clear" w:color="auto" w:fill="FFFFFF"/>
        <w:spacing w:line="260" w:lineRule="atLeast"/>
        <w:jc w:val="both"/>
        <w:rPr>
          <w:rFonts w:ascii="Calibri" w:eastAsia="Times New Roman" w:hAnsi="Calibri"/>
          <w:color w:val="000000"/>
          <w:szCs w:val="24"/>
        </w:rPr>
      </w:pPr>
      <w:r>
        <w:t xml:space="preserve">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 </w:t>
      </w:r>
    </w:p>
    <w:p w:rsidR="00515A81" w:rsidRDefault="00897D5D" w:rsidP="00515A81">
      <w:pPr>
        <w:shd w:val="clear" w:color="auto" w:fill="FFFFFF"/>
        <w:spacing w:line="260" w:lineRule="atLeast"/>
        <w:jc w:val="both"/>
        <w:rPr>
          <w:rFonts w:ascii="Calibri" w:eastAsia="Times New Roman" w:hAnsi="Calibri"/>
          <w:color w:val="000000"/>
          <w:szCs w:val="24"/>
        </w:rPr>
      </w:pPr>
      <w:r>
        <w:t xml:space="preserve">Понуђач није дужан да доставља на увид доказе који су јавно доступни на интернет страницама надлежних органа. </w:t>
      </w:r>
    </w:p>
    <w:p w:rsidR="00897D5D" w:rsidRPr="00515A81" w:rsidRDefault="00897D5D" w:rsidP="00515A81">
      <w:pPr>
        <w:shd w:val="clear" w:color="auto" w:fill="FFFFFF"/>
        <w:spacing w:line="260" w:lineRule="atLeast"/>
        <w:jc w:val="both"/>
        <w:rPr>
          <w:rFonts w:ascii="Calibri" w:eastAsia="Times New Roman" w:hAnsi="Calibri"/>
          <w:color w:val="000000"/>
          <w:szCs w:val="24"/>
        </w:rPr>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1018A" w:rsidRDefault="0091018A" w:rsidP="002057DB">
      <w:pPr>
        <w:keepNext/>
        <w:tabs>
          <w:tab w:val="left" w:pos="720"/>
        </w:tabs>
        <w:spacing w:after="0" w:line="240" w:lineRule="auto"/>
        <w:jc w:val="both"/>
        <w:outlineLvl w:val="0"/>
        <w:rPr>
          <w:rFonts w:eastAsia="Times New Roman"/>
          <w:b/>
          <w:bCs/>
          <w:szCs w:val="24"/>
          <w:lang w:val="sr-Cyrl-CS"/>
        </w:rPr>
      </w:pPr>
    </w:p>
    <w:p w:rsidR="00DB441C" w:rsidRDefault="00DB441C"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873AE1" w:rsidRPr="00515A81" w:rsidRDefault="00873AE1" w:rsidP="002057DB">
      <w:pPr>
        <w:keepNext/>
        <w:tabs>
          <w:tab w:val="left" w:pos="720"/>
        </w:tabs>
        <w:spacing w:after="0" w:line="240" w:lineRule="auto"/>
        <w:jc w:val="both"/>
        <w:outlineLvl w:val="0"/>
        <w:rPr>
          <w:rFonts w:eastAsia="Times New Roman"/>
          <w:b/>
          <w:bCs/>
          <w:szCs w:val="24"/>
        </w:rPr>
      </w:pPr>
    </w:p>
    <w:p w:rsidR="0097301F" w:rsidRDefault="0097301F" w:rsidP="00E124E8">
      <w:pPr>
        <w:spacing w:after="0" w:line="240" w:lineRule="auto"/>
        <w:contextualSpacing/>
        <w:jc w:val="both"/>
        <w:rPr>
          <w:rFonts w:eastAsia="Times New Roman"/>
          <w:b/>
          <w:bCs/>
          <w:szCs w:val="24"/>
          <w:lang w:val="sr-Cyrl-CS"/>
        </w:rPr>
      </w:pPr>
    </w:p>
    <w:p w:rsidR="006149DC" w:rsidRDefault="006149DC" w:rsidP="00E124E8">
      <w:pPr>
        <w:spacing w:after="0" w:line="240" w:lineRule="auto"/>
        <w:contextualSpacing/>
        <w:jc w:val="both"/>
        <w:rPr>
          <w:rFonts w:eastAsia="Times New Roman"/>
          <w:b/>
          <w:bCs/>
          <w:szCs w:val="24"/>
          <w:lang w:val="sr-Cyrl-CS"/>
        </w:rPr>
      </w:pPr>
    </w:p>
    <w:p w:rsidR="00AF71B0" w:rsidRPr="0097301F" w:rsidRDefault="002A025B" w:rsidP="0097301F">
      <w:pPr>
        <w:spacing w:after="0" w:line="240" w:lineRule="auto"/>
        <w:contextualSpacing/>
        <w:jc w:val="center"/>
        <w:rPr>
          <w:b/>
          <w:u w:val="single"/>
          <w:lang w:val="sr-Cyrl-CS"/>
        </w:rPr>
      </w:pPr>
      <w:r w:rsidRPr="0097301F">
        <w:rPr>
          <w:b/>
          <w:u w:val="single"/>
        </w:rPr>
        <w:t>3. ОБРАЗАЦ ИЗЈАВЕ О ИСПУЊАВАЊУ УСЛОВА ИЗ ЧЛ. 75. ЗАКОНА</w:t>
      </w:r>
    </w:p>
    <w:p w:rsidR="00AF71B0" w:rsidRDefault="00AF71B0" w:rsidP="00E124E8">
      <w:pPr>
        <w:spacing w:after="0" w:line="240" w:lineRule="auto"/>
        <w:contextualSpacing/>
        <w:jc w:val="both"/>
        <w:rPr>
          <w:b/>
          <w:lang w:val="sr-Cyrl-CS"/>
        </w:rPr>
      </w:pPr>
    </w:p>
    <w:p w:rsidR="00AF71B0" w:rsidRDefault="00AF71B0" w:rsidP="00E124E8">
      <w:pPr>
        <w:spacing w:after="0" w:line="240" w:lineRule="auto"/>
        <w:contextualSpacing/>
        <w:jc w:val="both"/>
        <w:rPr>
          <w:b/>
          <w:lang w:val="sr-Cyrl-CS"/>
        </w:rPr>
      </w:pPr>
    </w:p>
    <w:p w:rsidR="00AF71B0" w:rsidRDefault="002A025B" w:rsidP="0097301F">
      <w:pPr>
        <w:spacing w:after="0" w:line="240" w:lineRule="auto"/>
        <w:contextualSpacing/>
        <w:jc w:val="center"/>
        <w:rPr>
          <w:b/>
          <w:lang w:val="sr-Cyrl-CS"/>
        </w:rPr>
      </w:pPr>
      <w:r w:rsidRPr="00DB441C">
        <w:rPr>
          <w:b/>
        </w:rPr>
        <w:t>ИЗЈАВА ПОНУЂАЧА</w:t>
      </w:r>
    </w:p>
    <w:p w:rsidR="00AF71B0" w:rsidRDefault="002A025B" w:rsidP="0097301F">
      <w:pPr>
        <w:spacing w:after="0" w:line="240" w:lineRule="auto"/>
        <w:contextualSpacing/>
        <w:jc w:val="center"/>
        <w:rPr>
          <w:b/>
          <w:lang w:val="sr-Cyrl-CS"/>
        </w:rPr>
      </w:pPr>
      <w:r w:rsidRPr="00DB441C">
        <w:rPr>
          <w:b/>
        </w:rPr>
        <w:t>О ИСПУЊАВАЊУ УСЛОВА ИЗ ЧЛ. 75. ЗАКОНА У ПОСТУПКУ ЈАВНЕ</w:t>
      </w:r>
    </w:p>
    <w:p w:rsidR="00DB441C" w:rsidRDefault="002A025B" w:rsidP="0097301F">
      <w:pPr>
        <w:spacing w:after="0" w:line="240" w:lineRule="auto"/>
        <w:contextualSpacing/>
        <w:jc w:val="center"/>
        <w:rPr>
          <w:b/>
          <w:lang w:val="sr-Cyrl-CS"/>
        </w:rPr>
      </w:pPr>
      <w:r w:rsidRPr="00DB441C">
        <w:rPr>
          <w:b/>
        </w:rPr>
        <w:t>НАБАВКЕ МАЛЕ ВРЕДНОСТИ</w:t>
      </w:r>
    </w:p>
    <w:p w:rsidR="00DB441C" w:rsidRDefault="00DB441C" w:rsidP="00AF71B0">
      <w:pPr>
        <w:spacing w:after="0" w:line="240" w:lineRule="auto"/>
        <w:contextualSpacing/>
        <w:jc w:val="center"/>
        <w:rPr>
          <w:b/>
          <w:lang w:val="sr-Cyrl-CS"/>
        </w:rPr>
      </w:pPr>
    </w:p>
    <w:p w:rsidR="00DB441C" w:rsidRPr="00DB441C" w:rsidRDefault="00DB441C" w:rsidP="00E124E8">
      <w:pPr>
        <w:spacing w:after="0" w:line="240" w:lineRule="auto"/>
        <w:contextualSpacing/>
        <w:jc w:val="both"/>
        <w:rPr>
          <w:b/>
          <w:lang w:val="sr-Cyrl-CS"/>
        </w:rPr>
      </w:pPr>
    </w:p>
    <w:p w:rsidR="00DB441C" w:rsidRP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 xml:space="preserve"> У складу са чланом 77. став 4. Закона, под пуном материјалном и кривичном одговорношћу, као заступник понуђача, дајем следећу</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DB441C">
      <w:pPr>
        <w:spacing w:after="0" w:line="240" w:lineRule="auto"/>
        <w:contextualSpacing/>
        <w:jc w:val="center"/>
        <w:rPr>
          <w:lang w:val="sr-Cyrl-CS"/>
        </w:rPr>
      </w:pPr>
      <w:r>
        <w:t>И З Ј А В У</w:t>
      </w: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Понуђач</w:t>
      </w:r>
      <w:r w:rsidR="0097301F">
        <w:t xml:space="preserve">  </w:t>
      </w:r>
      <w:r>
        <w:t xml:space="preserve">_____________________________________________ у поступку јавне набавке </w:t>
      </w:r>
      <w:r w:rsidR="0097301F">
        <w:t>мале</w:t>
      </w:r>
      <w:r w:rsidR="006C58B8">
        <w:t xml:space="preserve"> вредности</w:t>
      </w:r>
      <w:r w:rsidR="006C58B8" w:rsidRPr="006C58B8">
        <w:rPr>
          <w:lang w:val="sr-Cyrl-CS"/>
        </w:rPr>
        <w:t xml:space="preserve"> </w:t>
      </w:r>
      <w:r w:rsidR="006C58B8" w:rsidRPr="00DD64D7">
        <w:rPr>
          <w:lang w:val="sr-Cyrl-CS"/>
        </w:rPr>
        <w:t xml:space="preserve">Набавка добара- </w:t>
      </w:r>
      <w:r w:rsidR="006C58B8">
        <w:t>o</w:t>
      </w:r>
      <w:r w:rsidR="006C58B8">
        <w:rPr>
          <w:lang w:val="sr-Cyrl-CS"/>
        </w:rPr>
        <w:t>према за медицинску употребу за</w:t>
      </w:r>
      <w:r w:rsidR="006C58B8" w:rsidRPr="00DD64D7">
        <w:rPr>
          <w:lang w:val="sr-Cyrl-CS"/>
        </w:rPr>
        <w:t xml:space="preserve"> Дом за старе и пензионере Кула",Кула Маршала Тита99  Шифра и општи речник </w:t>
      </w:r>
      <w:r w:rsidR="006C58B8" w:rsidRPr="00CB4930">
        <w:rPr>
          <w:lang w:val="sr-Cyrl-CS"/>
        </w:rPr>
        <w:t xml:space="preserve">набавки: 33196000 медицинска помагала </w:t>
      </w:r>
      <w:r w:rsidR="0097301F" w:rsidRPr="00CB4930">
        <w:rPr>
          <w:lang w:val="sr-Cyrl-CS"/>
        </w:rPr>
        <w:t>за Дом</w:t>
      </w:r>
      <w:r w:rsidR="00270580" w:rsidRPr="00CB4930">
        <w:rPr>
          <w:lang w:val="sr-Cyrl-CS"/>
        </w:rPr>
        <w:t xml:space="preserve"> за старе и пензионере Кула</w:t>
      </w:r>
      <w:r w:rsidRPr="00CB4930">
        <w:t xml:space="preserve"> број ЈНМВ</w:t>
      </w:r>
      <w:r w:rsidR="0097301F" w:rsidRPr="00CB4930">
        <w:t>-</w:t>
      </w:r>
      <w:r w:rsidR="00CB4930" w:rsidRPr="00CB4930">
        <w:rPr>
          <w:lang w:val="sr-Cyrl-CS"/>
        </w:rPr>
        <w:t>05/16</w:t>
      </w:r>
      <w:r w:rsidRPr="00CB4930">
        <w:t>, испуњава све услове из чл. 75. Закона, односно услове дефинисане конкурсном</w:t>
      </w:r>
      <w:r>
        <w:t xml:space="preserve"> документацијом</w:t>
      </w:r>
      <w:r w:rsidR="007650AA">
        <w:t xml:space="preserve"> за предметну јавну набавку</w:t>
      </w:r>
      <w:r>
        <w:t xml:space="preserve"> и то: </w:t>
      </w:r>
    </w:p>
    <w:p w:rsidR="00DB441C" w:rsidRDefault="0097301F" w:rsidP="00E124E8">
      <w:pPr>
        <w:spacing w:after="0" w:line="240" w:lineRule="auto"/>
        <w:contextualSpacing/>
        <w:jc w:val="both"/>
        <w:rPr>
          <w:lang w:val="sr-Cyrl-CS"/>
        </w:rPr>
      </w:pPr>
      <w:r>
        <w:t>1) п</w:t>
      </w:r>
      <w:r w:rsidR="002A025B">
        <w:t>онуђач је регистрован код надлежног органа, односно упис</w:t>
      </w:r>
      <w:r>
        <w:t>ан у одговарајући регистар; 2) п</w:t>
      </w:r>
      <w:r w:rsidR="002A025B">
        <w:t xml:space="preserve">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B441C" w:rsidRDefault="0097301F" w:rsidP="00E124E8">
      <w:pPr>
        <w:spacing w:after="0" w:line="240" w:lineRule="auto"/>
        <w:contextualSpacing/>
        <w:jc w:val="both"/>
        <w:rPr>
          <w:lang w:val="sr-Cyrl-CS"/>
        </w:rPr>
      </w:pPr>
      <w:r>
        <w:t>3) п</w:t>
      </w:r>
      <w:r w:rsidR="002A025B">
        <w:t xml:space="preserve">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149DC" w:rsidRPr="00B82752" w:rsidRDefault="006149DC" w:rsidP="006149DC">
      <w:pPr>
        <w:spacing w:after="0" w:line="240" w:lineRule="auto"/>
        <w:jc w:val="both"/>
        <w:rPr>
          <w:rStyle w:val="Emphasis"/>
          <w:i w:val="0"/>
          <w:szCs w:val="24"/>
        </w:rPr>
      </w:pPr>
      <w:r>
        <w:rPr>
          <w:szCs w:val="24"/>
          <w:lang w:val="sr-Cyrl-CS"/>
        </w:rPr>
        <w:t>4</w:t>
      </w:r>
      <w:r w:rsidRPr="00B82752">
        <w:rPr>
          <w:szCs w:val="24"/>
        </w:rPr>
        <w:t xml:space="preserve">)  </w:t>
      </w:r>
      <w:r w:rsidR="00A66DD5">
        <w:rPr>
          <w:szCs w:val="24"/>
          <w:lang w:val="sr-Cyrl-CS"/>
        </w:rPr>
        <w:t>д</w:t>
      </w:r>
      <w:r w:rsidRPr="00B82752">
        <w:rPr>
          <w:szCs w:val="24"/>
        </w:rPr>
        <w:t xml:space="preserve">а  има  важећу  дозволу  надлежног  органа  за  обављање делатности  која  је  предмет  јавне  набавке  (чл.  75.  ст.  1.  тач.  5) Закона)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97301F" w:rsidRDefault="002A025B" w:rsidP="00E124E8">
      <w:pPr>
        <w:spacing w:after="0" w:line="240" w:lineRule="auto"/>
        <w:contextualSpacing/>
        <w:jc w:val="both"/>
      </w:pPr>
      <w:r>
        <w:t>Место:</w:t>
      </w:r>
      <w:r w:rsidR="0097301F">
        <w:t xml:space="preserve"> </w:t>
      </w:r>
      <w:r>
        <w:t xml:space="preserve">_____________ </w:t>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97301F">
        <w:rPr>
          <w:lang w:val="sr-Cyrl-CS"/>
        </w:rPr>
        <w:t xml:space="preserve">             </w:t>
      </w:r>
      <w:r>
        <w:t xml:space="preserve">Понуђач: </w:t>
      </w:r>
    </w:p>
    <w:p w:rsidR="00DB441C" w:rsidRDefault="0097301F" w:rsidP="00E124E8">
      <w:pPr>
        <w:spacing w:after="0" w:line="240" w:lineRule="auto"/>
        <w:contextualSpacing/>
        <w:jc w:val="both"/>
        <w:rPr>
          <w:lang w:val="sr-Cyrl-CS"/>
        </w:rPr>
      </w:pPr>
      <w:r>
        <w:t>Датум:</w:t>
      </w:r>
      <w:r w:rsidR="002A025B">
        <w:t xml:space="preserve"> </w:t>
      </w:r>
      <w:r>
        <w:t>_____________</w:t>
      </w:r>
      <w:r>
        <w:tab/>
      </w:r>
      <w:r>
        <w:tab/>
      </w:r>
      <w:r>
        <w:tab/>
      </w:r>
      <w:r>
        <w:tab/>
      </w:r>
      <w:r>
        <w:tab/>
      </w:r>
      <w:r>
        <w:tab/>
        <w:t>________________________</w:t>
      </w:r>
      <w:r w:rsidR="00DB441C">
        <w:rPr>
          <w:lang w:val="sr-Cyrl-CS"/>
        </w:rPr>
        <w:t xml:space="preserve">     </w:t>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Pr>
          <w:lang w:val="sr-Cyrl-CS"/>
        </w:rPr>
        <w:t xml:space="preserve">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rsidRPr="00DB441C">
        <w:rPr>
          <w:b/>
        </w:rPr>
        <w:t xml:space="preserve">Напомена: </w:t>
      </w:r>
      <w:r w:rsidRPr="00DB441C">
        <w:rPr>
          <w:b/>
          <w:i/>
          <w:u w:val="single"/>
        </w:rPr>
        <w:t>Уколико понуду подноси група понуђача</w:t>
      </w:r>
      <w:r>
        <w:t xml:space="preserve"> Изјава мора </w:t>
      </w:r>
      <w:r w:rsidR="0097301F">
        <w:t>да буде</w:t>
      </w:r>
      <w:r>
        <w:t xml:space="preserve"> потписана од стране овлашћеног лица сваког понуђача из групе понуђача и оверена печатом. </w:t>
      </w:r>
    </w:p>
    <w:p w:rsidR="00DB441C" w:rsidRDefault="00DB441C" w:rsidP="00E124E8">
      <w:pPr>
        <w:spacing w:after="0" w:line="240" w:lineRule="auto"/>
        <w:contextualSpacing/>
        <w:jc w:val="both"/>
        <w:rPr>
          <w:lang w:val="sr-Cyrl-CS"/>
        </w:rPr>
      </w:pPr>
    </w:p>
    <w:p w:rsidR="00005C02" w:rsidRDefault="00005C02" w:rsidP="00E124E8">
      <w:pPr>
        <w:spacing w:after="0" w:line="240" w:lineRule="auto"/>
        <w:contextualSpacing/>
        <w:jc w:val="both"/>
        <w:rPr>
          <w:lang w:val="sr-Cyrl-CS"/>
        </w:rPr>
      </w:pPr>
    </w:p>
    <w:p w:rsidR="00005C02" w:rsidRPr="00293F79" w:rsidRDefault="00005C02" w:rsidP="00293F79">
      <w:pPr>
        <w:spacing w:after="0" w:line="240" w:lineRule="auto"/>
        <w:contextualSpacing/>
        <w:jc w:val="both"/>
        <w:rPr>
          <w:lang w:val="sr-Cyrl-CS"/>
        </w:rPr>
      </w:pPr>
      <w:r>
        <w:rPr>
          <w:lang w:val="sr-Cyrl-CS"/>
        </w:rPr>
        <w:br/>
      </w:r>
    </w:p>
    <w:p w:rsidR="005F7BBA" w:rsidRDefault="005F7BBA" w:rsidP="00AF71B0">
      <w:pPr>
        <w:spacing w:after="0" w:line="240" w:lineRule="auto"/>
        <w:contextualSpacing/>
        <w:jc w:val="center"/>
        <w:rPr>
          <w:b/>
          <w:lang w:val="sr-Cyrl-CS"/>
        </w:rPr>
      </w:pPr>
    </w:p>
    <w:p w:rsidR="00AF71B0" w:rsidRDefault="002A025B" w:rsidP="00AF71B0">
      <w:pPr>
        <w:spacing w:after="0" w:line="240" w:lineRule="auto"/>
        <w:contextualSpacing/>
        <w:jc w:val="center"/>
        <w:rPr>
          <w:b/>
          <w:lang w:val="sr-Cyrl-CS"/>
        </w:rPr>
      </w:pPr>
      <w:r w:rsidRPr="00DB441C">
        <w:rPr>
          <w:b/>
        </w:rPr>
        <w:t>ИЗЈАВА ПОДИЗВОЂАЧА</w:t>
      </w:r>
    </w:p>
    <w:p w:rsidR="00DB441C" w:rsidRDefault="002A025B" w:rsidP="00AF71B0">
      <w:pPr>
        <w:spacing w:after="0" w:line="240" w:lineRule="auto"/>
        <w:contextualSpacing/>
        <w:jc w:val="center"/>
        <w:rPr>
          <w:lang w:val="sr-Cyrl-CS"/>
        </w:rPr>
      </w:pPr>
      <w:r w:rsidRPr="00DB441C">
        <w:rPr>
          <w:b/>
        </w:rPr>
        <w:t xml:space="preserve"> О ИСПУЊАВАЊУ УСЛОВА ИЗ ЧЛ. 75. ЗАКОНА У ПОСТУПКУ ЈАВНЕ НАБАВКЕ МАЛЕ ВРЕДНОСТИ</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 xml:space="preserve">У складу са чланом 77. став 4. Закона, под пуном материјалном и кривичном одговорношћу, као заступник подизвођача, дајем следећу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DB441C">
      <w:pPr>
        <w:spacing w:after="0" w:line="240" w:lineRule="auto"/>
        <w:contextualSpacing/>
        <w:jc w:val="center"/>
        <w:rPr>
          <w:lang w:val="sr-Cyrl-CS"/>
        </w:rPr>
      </w:pPr>
      <w:r>
        <w:t>И З Ј А В У</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Подизвођач</w:t>
      </w:r>
      <w:r w:rsidR="007650AA">
        <w:t xml:space="preserve"> </w:t>
      </w:r>
      <w:r>
        <w:t>_______________________________________</w:t>
      </w:r>
      <w:r w:rsidR="007650AA">
        <w:t>____ у поступку јавне набавке мале вредности Добра-</w:t>
      </w:r>
      <w:r w:rsidR="006C58B8" w:rsidRPr="006C58B8">
        <w:rPr>
          <w:lang w:val="sr-Cyrl-CS"/>
        </w:rPr>
        <w:t xml:space="preserve"> </w:t>
      </w:r>
      <w:r w:rsidR="006C58B8" w:rsidRPr="00DD64D7">
        <w:rPr>
          <w:lang w:val="sr-Cyrl-CS"/>
        </w:rPr>
        <w:t xml:space="preserve">Набавка добара- </w:t>
      </w:r>
      <w:r w:rsidR="006C58B8">
        <w:t>o</w:t>
      </w:r>
      <w:r w:rsidR="006C58B8">
        <w:rPr>
          <w:lang w:val="sr-Cyrl-CS"/>
        </w:rPr>
        <w:t>према за медицинску употребу за</w:t>
      </w:r>
      <w:r w:rsidR="006C58B8" w:rsidRPr="00DD64D7">
        <w:rPr>
          <w:lang w:val="sr-Cyrl-CS"/>
        </w:rPr>
        <w:t xml:space="preserve"> Дом за старе и пензионере Кула",Кула Маршала Тита99  Шифра и општи речник набавк</w:t>
      </w:r>
      <w:r w:rsidR="006C58B8">
        <w:rPr>
          <w:lang w:val="sr-Cyrl-CS"/>
        </w:rPr>
        <w:t xml:space="preserve">и: </w:t>
      </w:r>
      <w:r w:rsidR="006C58B8" w:rsidRPr="00A27DE0">
        <w:rPr>
          <w:lang w:val="sr-Cyrl-CS"/>
        </w:rPr>
        <w:t>33196000</w:t>
      </w:r>
      <w:r w:rsidR="006C58B8">
        <w:rPr>
          <w:lang w:val="sr-Cyrl-CS"/>
        </w:rPr>
        <w:t xml:space="preserve">медицинска помагала </w:t>
      </w:r>
      <w:r w:rsidR="007650AA">
        <w:rPr>
          <w:lang w:val="sr-Cyrl-CS"/>
        </w:rPr>
        <w:t>за Дом за старе и пензионере Кула</w:t>
      </w:r>
      <w:r w:rsidR="007650AA">
        <w:t xml:space="preserve"> број ЈНМВ-</w:t>
      </w:r>
      <w:r w:rsidR="00A27DE0">
        <w:rPr>
          <w:lang w:val="sr-Cyrl-CS"/>
        </w:rPr>
        <w:t>05/16</w:t>
      </w:r>
      <w:r>
        <w:t>, испуњава све услове из чл. 75. Закона, односно услове дефинисане конкурсном документац</w:t>
      </w:r>
      <w:r w:rsidR="007650AA">
        <w:t>ијом за предметну јавну набавку</w:t>
      </w:r>
      <w:r>
        <w:t xml:space="preserve"> и то: </w:t>
      </w:r>
    </w:p>
    <w:p w:rsidR="00DB441C" w:rsidRDefault="001F0295" w:rsidP="00E124E8">
      <w:pPr>
        <w:spacing w:after="0" w:line="240" w:lineRule="auto"/>
        <w:contextualSpacing/>
        <w:jc w:val="both"/>
        <w:rPr>
          <w:lang w:val="sr-Cyrl-CS"/>
        </w:rPr>
      </w:pPr>
      <w:r>
        <w:t>1) п</w:t>
      </w:r>
      <w:r w:rsidR="002A025B">
        <w:t xml:space="preserve">одизвођач је регистрован код надлежног органа, односно уписан у одговарајући регистар; </w:t>
      </w:r>
    </w:p>
    <w:p w:rsidR="00DB441C" w:rsidRDefault="001F0295" w:rsidP="00E124E8">
      <w:pPr>
        <w:spacing w:after="0" w:line="240" w:lineRule="auto"/>
        <w:contextualSpacing/>
        <w:jc w:val="both"/>
        <w:rPr>
          <w:lang w:val="sr-Cyrl-CS"/>
        </w:rPr>
      </w:pPr>
      <w:r>
        <w:t>2) п</w:t>
      </w:r>
      <w:r w:rsidR="002A025B">
        <w:t xml:space="preserve">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B441C" w:rsidRDefault="001F0295" w:rsidP="00E124E8">
      <w:pPr>
        <w:spacing w:after="0" w:line="240" w:lineRule="auto"/>
        <w:contextualSpacing/>
        <w:jc w:val="both"/>
        <w:rPr>
          <w:lang w:val="sr-Cyrl-CS"/>
        </w:rPr>
      </w:pPr>
      <w:r>
        <w:t>3) п</w:t>
      </w:r>
      <w:r w:rsidR="002A025B">
        <w:t xml:space="preserve">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93F79" w:rsidRDefault="00293F79" w:rsidP="00293F79">
      <w:pPr>
        <w:spacing w:after="0" w:line="240" w:lineRule="auto"/>
        <w:contextualSpacing/>
        <w:jc w:val="both"/>
        <w:rPr>
          <w:szCs w:val="24"/>
        </w:rPr>
      </w:pPr>
    </w:p>
    <w:p w:rsidR="00515A81" w:rsidRDefault="00515A81" w:rsidP="00293F79">
      <w:pPr>
        <w:spacing w:after="0" w:line="240" w:lineRule="auto"/>
        <w:contextualSpacing/>
        <w:jc w:val="both"/>
        <w:rPr>
          <w:szCs w:val="24"/>
        </w:rPr>
      </w:pPr>
    </w:p>
    <w:p w:rsidR="00515A81" w:rsidRPr="00515A81" w:rsidRDefault="00515A81" w:rsidP="00293F79">
      <w:pPr>
        <w:spacing w:after="0" w:line="240" w:lineRule="auto"/>
        <w:contextualSpacing/>
        <w:jc w:val="both"/>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1F0295" w:rsidRDefault="001F0295" w:rsidP="001F0295">
      <w:pPr>
        <w:spacing w:after="0" w:line="240" w:lineRule="auto"/>
        <w:contextualSpacing/>
        <w:jc w:val="both"/>
      </w:pPr>
      <w:r>
        <w:t xml:space="preserve">Место: _____________ </w:t>
      </w:r>
      <w:r>
        <w:rPr>
          <w:lang w:val="sr-Cyrl-CS"/>
        </w:rPr>
        <w:tab/>
      </w:r>
      <w:r>
        <w:rPr>
          <w:lang w:val="sr-Cyrl-CS"/>
        </w:rPr>
        <w:tab/>
      </w:r>
      <w:r>
        <w:rPr>
          <w:lang w:val="sr-Cyrl-CS"/>
        </w:rPr>
        <w:tab/>
      </w:r>
      <w:r>
        <w:rPr>
          <w:lang w:val="sr-Cyrl-CS"/>
        </w:rPr>
        <w:tab/>
      </w:r>
      <w:r>
        <w:rPr>
          <w:lang w:val="sr-Cyrl-CS"/>
        </w:rPr>
        <w:tab/>
      </w:r>
      <w:r>
        <w:rPr>
          <w:lang w:val="sr-Cyrl-CS"/>
        </w:rPr>
        <w:tab/>
        <w:t xml:space="preserve">             </w:t>
      </w:r>
      <w:r>
        <w:t xml:space="preserve">Понуђач: </w:t>
      </w:r>
    </w:p>
    <w:p w:rsidR="00DB441C" w:rsidRDefault="001F0295" w:rsidP="001F0295">
      <w:pPr>
        <w:spacing w:after="0" w:line="240" w:lineRule="auto"/>
        <w:contextualSpacing/>
        <w:jc w:val="both"/>
        <w:rPr>
          <w:lang w:val="sr-Cyrl-CS"/>
        </w:rPr>
      </w:pPr>
      <w:r>
        <w:t>Датум: _____________</w:t>
      </w:r>
      <w:r>
        <w:tab/>
      </w:r>
      <w:r>
        <w:tab/>
      </w:r>
      <w:r>
        <w:tab/>
      </w:r>
      <w:r>
        <w:tab/>
      </w:r>
      <w:r>
        <w:tab/>
      </w:r>
      <w:r>
        <w:tab/>
        <w:t>________________________</w:t>
      </w:r>
      <w:r>
        <w:rPr>
          <w:lang w:val="sr-Cyrl-CS"/>
        </w:rPr>
        <w:t xml:space="preserve">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1F0295" w:rsidRDefault="001F0295"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375C3B" w:rsidRPr="00914D8B" w:rsidRDefault="001F0295" w:rsidP="00E124E8">
      <w:pPr>
        <w:spacing w:after="0" w:line="240" w:lineRule="auto"/>
        <w:contextualSpacing/>
        <w:jc w:val="both"/>
        <w:rPr>
          <w:lang w:val="sr-Cyrl-CS"/>
        </w:rPr>
      </w:pPr>
      <w:r w:rsidRPr="00DB441C">
        <w:rPr>
          <w:b/>
        </w:rPr>
        <w:t>Напомена:</w:t>
      </w:r>
      <w:r>
        <w:rPr>
          <w:b/>
        </w:rPr>
        <w:t xml:space="preserve"> </w:t>
      </w:r>
      <w:r w:rsidR="002A025B" w:rsidRPr="00DB441C">
        <w:rPr>
          <w:b/>
          <w:i/>
          <w:u w:val="single"/>
        </w:rPr>
        <w:t>Уколико понуђач подноси понуду са подизвођачем</w:t>
      </w:r>
      <w:r w:rsidR="002A025B">
        <w:t xml:space="preserve"> Изјава мора </w:t>
      </w:r>
      <w:r>
        <w:t>да буде</w:t>
      </w:r>
      <w:r w:rsidR="002A025B">
        <w:t xml:space="preserve"> потписана од стране овлашћеног лица по</w:t>
      </w:r>
      <w:r w:rsidR="00DB441C">
        <w:rPr>
          <w:lang w:val="sr-Cyrl-CS"/>
        </w:rPr>
        <w:t>дизвођача и оверена печатом.</w:t>
      </w:r>
    </w:p>
    <w:p w:rsidR="00005C02" w:rsidRPr="00DB441C" w:rsidRDefault="00005C02" w:rsidP="00E124E8">
      <w:pPr>
        <w:spacing w:after="0" w:line="240" w:lineRule="auto"/>
        <w:contextualSpacing/>
        <w:jc w:val="both"/>
        <w:rPr>
          <w:rFonts w:eastAsia="Times New Roman"/>
          <w:i/>
          <w:sz w:val="22"/>
          <w:u w:val="single"/>
          <w:lang w:val="sr-Cyrl-CS"/>
        </w:rPr>
      </w:pPr>
    </w:p>
    <w:p w:rsidR="00396D03" w:rsidRPr="00191EFE" w:rsidRDefault="00396D03" w:rsidP="00E124E8">
      <w:pPr>
        <w:spacing w:after="0" w:line="240" w:lineRule="auto"/>
        <w:contextualSpacing/>
        <w:jc w:val="both"/>
        <w:rPr>
          <w:rFonts w:eastAsia="Times New Roman"/>
          <w:i/>
          <w:sz w:val="22"/>
          <w:u w:val="single"/>
        </w:rPr>
      </w:pPr>
    </w:p>
    <w:p w:rsidR="00873AE1" w:rsidRDefault="00873AE1" w:rsidP="000B107A">
      <w:pPr>
        <w:spacing w:after="0" w:line="240" w:lineRule="auto"/>
        <w:contextualSpacing/>
        <w:jc w:val="center"/>
        <w:rPr>
          <w:rFonts w:eastAsia="Times New Roman"/>
          <w:b/>
          <w:i/>
          <w:color w:val="365F91" w:themeColor="accent1" w:themeShade="BF"/>
          <w:szCs w:val="24"/>
          <w:u w:val="single"/>
          <w:lang w:val="sr-Latn-CS"/>
        </w:rPr>
      </w:pPr>
    </w:p>
    <w:p w:rsidR="00E124E8" w:rsidRPr="00F1377F" w:rsidRDefault="00005C02" w:rsidP="000B107A">
      <w:pPr>
        <w:spacing w:after="0" w:line="240" w:lineRule="auto"/>
        <w:contextualSpacing/>
        <w:jc w:val="center"/>
        <w:rPr>
          <w:rFonts w:eastAsia="Times New Roman"/>
          <w:b/>
          <w:i/>
          <w:color w:val="365F91" w:themeColor="accent1" w:themeShade="BF"/>
          <w:szCs w:val="24"/>
          <w:u w:val="single"/>
        </w:rPr>
      </w:pPr>
      <w:r>
        <w:rPr>
          <w:rFonts w:eastAsia="Times New Roman"/>
          <w:b/>
          <w:i/>
          <w:color w:val="365F91" w:themeColor="accent1" w:themeShade="BF"/>
          <w:szCs w:val="24"/>
          <w:u w:val="single"/>
          <w:lang w:val="sr-Latn-CS"/>
        </w:rPr>
        <w:t>V</w:t>
      </w:r>
      <w:r w:rsidR="001F0295">
        <w:rPr>
          <w:rFonts w:eastAsia="Times New Roman"/>
          <w:b/>
          <w:i/>
          <w:color w:val="365F91" w:themeColor="accent1" w:themeShade="BF"/>
          <w:szCs w:val="24"/>
          <w:u w:val="single"/>
          <w:lang w:val="sr-Cyrl-CS"/>
        </w:rPr>
        <w:t xml:space="preserve"> </w:t>
      </w:r>
      <w:r w:rsidR="00E124E8" w:rsidRPr="00F1377F">
        <w:rPr>
          <w:rFonts w:eastAsia="Times New Roman"/>
          <w:b/>
          <w:i/>
          <w:color w:val="365F91" w:themeColor="accent1" w:themeShade="B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2057DB" w:rsidRDefault="00E124E8" w:rsidP="00E124E8">
      <w:pPr>
        <w:spacing w:after="0" w:line="240" w:lineRule="auto"/>
        <w:contextualSpacing/>
        <w:jc w:val="center"/>
        <w:rPr>
          <w:rFonts w:eastAsia="Times New Roman"/>
          <w:b/>
          <w:szCs w:val="24"/>
          <w:u w:val="single"/>
        </w:rPr>
      </w:pPr>
      <w:r w:rsidRPr="002057DB">
        <w:rPr>
          <w:rFonts w:eastAsia="Times New Roman"/>
          <w:b/>
          <w:szCs w:val="24"/>
          <w:u w:val="single"/>
        </w:rPr>
        <w:t xml:space="preserve">1. ПОДАЦИ О ЈЕЗИКУ НА КОЈЕМ ПОНУДА МОРА </w:t>
      </w:r>
    </w:p>
    <w:p w:rsidR="00E124E8" w:rsidRPr="002057DB" w:rsidRDefault="00E124E8" w:rsidP="00E124E8">
      <w:pPr>
        <w:spacing w:after="0" w:line="240" w:lineRule="auto"/>
        <w:contextualSpacing/>
        <w:jc w:val="center"/>
        <w:rPr>
          <w:rFonts w:eastAsia="Times New Roman"/>
          <w:b/>
          <w:szCs w:val="24"/>
          <w:u w:val="single"/>
          <w:lang w:val="sr-Cyrl-CS"/>
        </w:rPr>
      </w:pPr>
      <w:r w:rsidRPr="002057DB">
        <w:rPr>
          <w:rFonts w:eastAsia="Times New Roman"/>
          <w:b/>
          <w:szCs w:val="24"/>
          <w:u w:val="single"/>
        </w:rPr>
        <w:t>ДА БУДЕ САЧИЊЕНА</w:t>
      </w:r>
    </w:p>
    <w:p w:rsidR="002057DB" w:rsidRDefault="002057DB" w:rsidP="002057DB">
      <w:pPr>
        <w:tabs>
          <w:tab w:val="left" w:pos="810"/>
        </w:tabs>
        <w:spacing w:after="0" w:line="240" w:lineRule="auto"/>
        <w:jc w:val="both"/>
        <w:rPr>
          <w:rFonts w:eastAsia="Times New Roman"/>
          <w:b/>
          <w:i/>
          <w:sz w:val="20"/>
          <w:szCs w:val="20"/>
          <w:lang w:val="sr-Cyrl-CS"/>
        </w:rPr>
      </w:pPr>
    </w:p>
    <w:p w:rsidR="00E124E8" w:rsidRPr="002057DB" w:rsidRDefault="00E124E8" w:rsidP="002057DB">
      <w:pPr>
        <w:tabs>
          <w:tab w:val="left" w:pos="810"/>
        </w:tabs>
        <w:spacing w:after="0" w:line="240" w:lineRule="auto"/>
        <w:jc w:val="both"/>
        <w:rPr>
          <w:rFonts w:eastAsia="Times New Roman"/>
          <w:szCs w:val="24"/>
        </w:rPr>
      </w:pPr>
      <w:r w:rsidRPr="002057DB">
        <w:rPr>
          <w:rFonts w:eastAsia="Times New Roman"/>
          <w:szCs w:val="24"/>
        </w:rPr>
        <w:lastRenderedPageBreak/>
        <w:t xml:space="preserve">Понуда мора </w:t>
      </w:r>
      <w:r w:rsidR="001F0295">
        <w:rPr>
          <w:rFonts w:eastAsia="Times New Roman"/>
          <w:szCs w:val="24"/>
        </w:rPr>
        <w:t>да буде</w:t>
      </w:r>
      <w:r w:rsidRPr="002057DB">
        <w:rPr>
          <w:rFonts w:eastAsia="Times New Roman"/>
          <w:szCs w:val="24"/>
        </w:rPr>
        <w:t xml:space="preserve"> сачињена на</w:t>
      </w:r>
      <w:r w:rsidRPr="002057DB">
        <w:rPr>
          <w:rFonts w:eastAsia="Times New Roman"/>
          <w:szCs w:val="24"/>
          <w:lang w:val="sr-Cyrl-CS"/>
        </w:rPr>
        <w:t xml:space="preserve"> </w:t>
      </w:r>
      <w:r w:rsidRPr="002057DB">
        <w:rPr>
          <w:rFonts w:eastAsia="Times New Roman"/>
          <w:szCs w:val="24"/>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2057DB" w:rsidRDefault="00FE1530" w:rsidP="00FE1530">
      <w:pPr>
        <w:keepNext/>
        <w:spacing w:after="0" w:line="240" w:lineRule="auto"/>
        <w:jc w:val="center"/>
        <w:outlineLvl w:val="0"/>
        <w:rPr>
          <w:b/>
          <w:u w:val="single"/>
          <w:lang w:val="sr-Cyrl-CS"/>
        </w:rPr>
      </w:pPr>
      <w:r w:rsidRPr="00FE1530">
        <w:rPr>
          <w:b/>
          <w:u w:val="single"/>
        </w:rPr>
        <w:t>2. НАЧИН НА КОЈИ ПОНУДА МОРА ДА БУДЕ САЧИЊЕНА</w:t>
      </w:r>
    </w:p>
    <w:p w:rsidR="00FE1530" w:rsidRDefault="00FE1530" w:rsidP="00FE1530">
      <w:pPr>
        <w:keepNext/>
        <w:spacing w:after="0" w:line="240" w:lineRule="auto"/>
        <w:jc w:val="center"/>
        <w:outlineLvl w:val="0"/>
        <w:rPr>
          <w:b/>
          <w:u w:val="single"/>
          <w:lang w:val="sr-Cyrl-CS"/>
        </w:rPr>
      </w:pPr>
    </w:p>
    <w:p w:rsidR="00FE1530" w:rsidRPr="00FE1530" w:rsidRDefault="00FE1530" w:rsidP="00FE1530">
      <w:pPr>
        <w:keepNext/>
        <w:spacing w:after="0" w:line="240" w:lineRule="auto"/>
        <w:jc w:val="center"/>
        <w:outlineLvl w:val="0"/>
        <w:rPr>
          <w:rFonts w:eastAsia="Times New Roman"/>
          <w:b/>
          <w:i/>
          <w:sz w:val="22"/>
          <w:u w:val="single"/>
          <w:lang w:val="sr-Cyrl-CS"/>
        </w:rPr>
      </w:pPr>
    </w:p>
    <w:p w:rsidR="00FE1530" w:rsidRDefault="00FE1530" w:rsidP="00E124E8">
      <w:pPr>
        <w:spacing w:after="0" w:line="240" w:lineRule="auto"/>
        <w:jc w:val="both"/>
      </w:pPr>
      <w:r>
        <w:t>Понуђач понуду подноси непосредно или путем поште у затвореној коверти или кутији,</w:t>
      </w:r>
      <w:r w:rsidR="001F0295">
        <w:t xml:space="preserve"> </w:t>
      </w:r>
      <w:r>
        <w:t xml:space="preserve">затворену на начин да се приликом отварања понуда може са сигурношћу утврдити да се први пут отвара. </w:t>
      </w:r>
    </w:p>
    <w:p w:rsidR="001F0295" w:rsidRPr="001F0295" w:rsidRDefault="001F0295" w:rsidP="00E124E8">
      <w:pPr>
        <w:spacing w:after="0" w:line="240" w:lineRule="auto"/>
        <w:jc w:val="both"/>
      </w:pPr>
    </w:p>
    <w:p w:rsidR="00FE1530" w:rsidRDefault="00FE1530" w:rsidP="00E124E8">
      <w:pPr>
        <w:spacing w:after="0" w:line="240" w:lineRule="auto"/>
        <w:jc w:val="both"/>
      </w:pPr>
      <w:r>
        <w:t>На полеђини коверте или на кутији навести назив и адресу понуђача.</w:t>
      </w:r>
    </w:p>
    <w:p w:rsidR="001F0295" w:rsidRPr="001F0295" w:rsidRDefault="001F0295" w:rsidP="00E124E8">
      <w:pPr>
        <w:spacing w:after="0" w:line="240" w:lineRule="auto"/>
        <w:jc w:val="both"/>
      </w:pPr>
    </w:p>
    <w:p w:rsidR="00FE1530" w:rsidRDefault="00FE1530" w:rsidP="00E124E8">
      <w:pPr>
        <w:spacing w:after="0" w:line="240" w:lineRule="auto"/>
        <w:jc w:val="both"/>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1F0295" w:rsidRPr="001F0295" w:rsidRDefault="001F0295" w:rsidP="00E124E8">
      <w:pPr>
        <w:spacing w:after="0" w:line="240" w:lineRule="auto"/>
        <w:jc w:val="both"/>
      </w:pPr>
    </w:p>
    <w:p w:rsidR="001F0295" w:rsidRDefault="00FE1530" w:rsidP="001F0295">
      <w:pPr>
        <w:spacing w:after="0" w:line="240" w:lineRule="auto"/>
        <w:jc w:val="both"/>
      </w:pPr>
      <w:r>
        <w:t xml:space="preserve">Понуду доставити на адресу: </w:t>
      </w:r>
      <w:r w:rsidR="001F0295">
        <w:rPr>
          <w:lang w:val="sr-Cyrl-CS"/>
        </w:rPr>
        <w:t>Дом</w:t>
      </w:r>
      <w:r w:rsidR="00375C3B">
        <w:rPr>
          <w:lang w:val="sr-Cyrl-CS"/>
        </w:rPr>
        <w:t xml:space="preserve"> за старе и пензионере Кула</w:t>
      </w:r>
      <w:r>
        <w:t xml:space="preserve">, Маршала Тита </w:t>
      </w:r>
      <w:r w:rsidR="00375C3B">
        <w:rPr>
          <w:lang w:val="sr-Cyrl-CS"/>
        </w:rPr>
        <w:t>99</w:t>
      </w:r>
      <w:r>
        <w:t xml:space="preserve">, </w:t>
      </w:r>
      <w:r w:rsidR="00375C3B">
        <w:rPr>
          <w:lang w:val="sr-Cyrl-CS"/>
        </w:rPr>
        <w:t>25230 Кула</w:t>
      </w:r>
      <w:r>
        <w:t xml:space="preserve">, са назнаком: ,,Понуда за јавну набавку добара – </w:t>
      </w:r>
      <w:r w:rsidR="00914D8B" w:rsidRPr="00914D8B">
        <w:rPr>
          <w:b/>
        </w:rPr>
        <w:t>o</w:t>
      </w:r>
      <w:r w:rsidR="00914D8B" w:rsidRPr="00914D8B">
        <w:rPr>
          <w:b/>
          <w:lang w:val="sr-Cyrl-CS"/>
        </w:rPr>
        <w:t>према за медицинску употребу</w:t>
      </w:r>
      <w:r w:rsidR="00914D8B" w:rsidRPr="00981E71">
        <w:rPr>
          <w:b/>
          <w:lang w:val="sr-Cyrl-CS"/>
        </w:rPr>
        <w:t xml:space="preserve"> </w:t>
      </w:r>
      <w:r w:rsidR="00BA1362">
        <w:rPr>
          <w:lang w:val="sr-Cyrl-CS"/>
        </w:rPr>
        <w:t>за</w:t>
      </w:r>
      <w:r w:rsidR="00BA1362" w:rsidRPr="00DD64D7">
        <w:rPr>
          <w:lang w:val="sr-Cyrl-CS"/>
        </w:rPr>
        <w:t xml:space="preserve"> Дом за старе и пензионере Кула",</w:t>
      </w:r>
      <w:r>
        <w:t xml:space="preserve"> број ЈНМВ</w:t>
      </w:r>
      <w:r w:rsidR="001F0295" w:rsidRPr="00447C47">
        <w:t>-</w:t>
      </w:r>
      <w:r w:rsidR="00447C47" w:rsidRPr="00447C47">
        <w:rPr>
          <w:lang w:val="sr-Cyrl-CS"/>
        </w:rPr>
        <w:t>05/16</w:t>
      </w:r>
      <w:r w:rsidR="001F0295">
        <w:t xml:space="preserve"> </w:t>
      </w:r>
      <w:r>
        <w:t xml:space="preserve">- НЕ ОТВАРАТИ”. </w:t>
      </w:r>
    </w:p>
    <w:p w:rsidR="001F0295" w:rsidRDefault="001F0295" w:rsidP="001F0295">
      <w:pPr>
        <w:spacing w:after="0" w:line="240" w:lineRule="auto"/>
        <w:jc w:val="both"/>
      </w:pPr>
    </w:p>
    <w:p w:rsidR="001F0295" w:rsidRDefault="00FE1530" w:rsidP="001F0295">
      <w:pPr>
        <w:spacing w:after="0" w:line="240" w:lineRule="auto"/>
        <w:jc w:val="both"/>
      </w:pPr>
      <w:r>
        <w:t xml:space="preserve">Понуда се сматра благовременом уколико је примљена од стране наручиоца до </w:t>
      </w:r>
      <w:r w:rsidR="00447C47" w:rsidRPr="00447C47">
        <w:rPr>
          <w:lang w:val="sr-Cyrl-CS"/>
        </w:rPr>
        <w:t>25.11</w:t>
      </w:r>
      <w:r w:rsidRPr="00447C47">
        <w:t>.201</w:t>
      </w:r>
      <w:r w:rsidR="00914D8B" w:rsidRPr="00447C47">
        <w:rPr>
          <w:lang w:val="sr-Cyrl-CS"/>
        </w:rPr>
        <w:t>6</w:t>
      </w:r>
      <w:r w:rsidRPr="00447C47">
        <w:t xml:space="preserve">. године до </w:t>
      </w:r>
      <w:r w:rsidR="00A27DE0">
        <w:rPr>
          <w:lang w:val="sr-Cyrl-CS"/>
        </w:rPr>
        <w:t>08,30 часова.</w:t>
      </w:r>
    </w:p>
    <w:p w:rsidR="001F0295" w:rsidRDefault="00FE1530" w:rsidP="001F0295">
      <w:pPr>
        <w:spacing w:after="0" w:line="240" w:lineRule="auto"/>
        <w:jc w:val="both"/>
      </w:pPr>
      <w:r>
        <w:t>Наручилац ће, по пријему одређене понуде, на коверти, односно кутији у којој се понуда налази, обележити време пријема и евидентирати број и датум п</w:t>
      </w:r>
      <w:r w:rsidR="001F0295">
        <w:t xml:space="preserve">онуде према редоследу приспећа. </w:t>
      </w:r>
    </w:p>
    <w:p w:rsidR="001F0295" w:rsidRDefault="001F0295" w:rsidP="001F0295">
      <w:pPr>
        <w:spacing w:after="0" w:line="240" w:lineRule="auto"/>
        <w:jc w:val="both"/>
      </w:pPr>
    </w:p>
    <w:p w:rsidR="00FE1530" w:rsidRDefault="00FE1530" w:rsidP="001F0295">
      <w:pPr>
        <w:spacing w:after="0" w:line="240" w:lineRule="auto"/>
        <w:jc w:val="both"/>
      </w:pPr>
      <w:r>
        <w:t xml:space="preserve">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1F0295" w:rsidRDefault="001F0295" w:rsidP="001F0295">
      <w:pPr>
        <w:spacing w:after="0" w:line="240" w:lineRule="auto"/>
        <w:jc w:val="both"/>
      </w:pPr>
    </w:p>
    <w:p w:rsidR="00FE1530" w:rsidRDefault="00FE1530" w:rsidP="001F0295">
      <w:pPr>
        <w:spacing w:after="0" w:line="240" w:lineRule="auto"/>
        <w:jc w:val="both"/>
        <w:rPr>
          <w:lang w:val="sr-Cyrl-CS"/>
        </w:rPr>
      </w:pPr>
      <w:r>
        <w:t xml:space="preserve">У складу са чланом 89. став 3. наручилац не дозвољава подношење електронске понуде. </w:t>
      </w:r>
    </w:p>
    <w:p w:rsidR="001F0295" w:rsidRDefault="001F0295" w:rsidP="001F0295">
      <w:pPr>
        <w:spacing w:after="0" w:line="240" w:lineRule="auto"/>
        <w:jc w:val="both"/>
      </w:pPr>
    </w:p>
    <w:p w:rsidR="00FE1530" w:rsidRDefault="00FE1530" w:rsidP="001F0295">
      <w:pPr>
        <w:spacing w:after="0" w:line="240" w:lineRule="auto"/>
        <w:jc w:val="both"/>
        <w:rPr>
          <w:lang w:val="sr-Cyrl-CS"/>
        </w:rPr>
      </w:pPr>
      <w: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1F0295" w:rsidRDefault="001F0295" w:rsidP="001F0295">
      <w:pPr>
        <w:spacing w:after="0" w:line="240" w:lineRule="auto"/>
        <w:jc w:val="both"/>
        <w:rPr>
          <w:lang w:val="sr-Cyrl-CS"/>
        </w:rPr>
      </w:pPr>
    </w:p>
    <w:p w:rsidR="00FE1530" w:rsidRDefault="00FE1530" w:rsidP="001F0295">
      <w:pPr>
        <w:spacing w:after="0" w:line="240" w:lineRule="auto"/>
        <w:jc w:val="both"/>
        <w:rPr>
          <w:lang w:val="sr-Cyrl-CS"/>
        </w:rPr>
      </w:pPr>
      <w:r w:rsidRPr="00FE1530">
        <w:rPr>
          <w:b/>
          <w:u w:val="single"/>
        </w:rPr>
        <w:t>Понуда мора да садржи:</w:t>
      </w:r>
      <w:r>
        <w:t xml:space="preserve"> </w:t>
      </w:r>
    </w:p>
    <w:p w:rsidR="00005C02" w:rsidRPr="00005C02" w:rsidRDefault="00005C02" w:rsidP="00FE1530">
      <w:pPr>
        <w:spacing w:after="0" w:line="240" w:lineRule="auto"/>
        <w:ind w:firstLine="720"/>
        <w:jc w:val="both"/>
        <w:rPr>
          <w:lang w:val="sr-Cyrl-CS"/>
        </w:rPr>
      </w:pPr>
    </w:p>
    <w:p w:rsidR="00FE1530" w:rsidRDefault="00FE1530" w:rsidP="00FE1530">
      <w:pPr>
        <w:spacing w:after="0" w:line="240" w:lineRule="auto"/>
        <w:ind w:firstLine="720"/>
        <w:jc w:val="both"/>
        <w:rPr>
          <w:lang w:val="sr-Cyrl-CS"/>
        </w:rPr>
      </w:pPr>
      <w:r>
        <w:t xml:space="preserve">- </w:t>
      </w:r>
      <w:r w:rsidRPr="00BA1362">
        <w:rPr>
          <w:b/>
        </w:rPr>
        <w:t>Образац врста, техничке карактеристике, квалитет, количина и опис добара</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О</w:t>
      </w:r>
      <w:r w:rsidRPr="00BA1362">
        <w:rPr>
          <w:b/>
        </w:rPr>
        <w:t>бразац понуде</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w:t>
      </w:r>
      <w:r>
        <w:lastRenderedPageBreak/>
        <w:t xml:space="preserve">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М</w:t>
      </w:r>
      <w:r w:rsidRPr="00BA1362">
        <w:rPr>
          <w:b/>
        </w:rPr>
        <w:t>одел уговора</w:t>
      </w:r>
      <w:r>
        <w:t xml:space="preserve">- </w:t>
      </w:r>
      <w:r w:rsidR="008D4C21">
        <w:rPr>
          <w:lang w:val="sr-Cyrl-CS"/>
        </w:rPr>
        <w:t>парафиран,</w:t>
      </w:r>
      <w:r>
        <w:t xml:space="preserve">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И</w:t>
      </w:r>
      <w:r w:rsidRPr="00BA1362">
        <w:rPr>
          <w:b/>
        </w:rPr>
        <w:t>зјава понуђача о испуњавању услова из члана 75. Закона у поступку јавне набавке мале вредности</w:t>
      </w:r>
      <w:r>
        <w:t xml:space="preserve">-изјаву потписује и печатира овлашћено лице понуђача који самостално подноси понуду.Уколико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3661A" w:rsidRDefault="00FE1530" w:rsidP="00FE1530">
      <w:pPr>
        <w:spacing w:after="0" w:line="240" w:lineRule="auto"/>
        <w:ind w:firstLine="720"/>
        <w:jc w:val="both"/>
        <w:rPr>
          <w:lang w:val="sr-Cyrl-CS"/>
        </w:rPr>
      </w:pPr>
      <w:r>
        <w:t>-</w:t>
      </w:r>
      <w:r w:rsidR="001F0295">
        <w:t xml:space="preserve"> </w:t>
      </w:r>
      <w:r w:rsidR="001F0295">
        <w:rPr>
          <w:b/>
        </w:rPr>
        <w:t>И</w:t>
      </w:r>
      <w:r w:rsidRPr="00BA1362">
        <w:rPr>
          <w:b/>
        </w:rPr>
        <w:t>зјава подизвођача о испуњавању услова из члана 75. Закона у поступку јавне набавке мале вредности</w:t>
      </w:r>
      <w:r>
        <w:t>- Уколико понуђач подноси понуду са подизвођачем, изјава мора бити потписана од стране овлашћеног лица сваког подизвођача и оверена печатом</w:t>
      </w:r>
    </w:p>
    <w:p w:rsidR="0023661A" w:rsidRDefault="00FE1530" w:rsidP="00FE1530">
      <w:pPr>
        <w:spacing w:after="0" w:line="240" w:lineRule="auto"/>
        <w:ind w:firstLine="720"/>
        <w:jc w:val="both"/>
        <w:rPr>
          <w:lang w:val="sr-Cyrl-CS"/>
        </w:rPr>
      </w:pPr>
      <w:r>
        <w:t xml:space="preserve"> -</w:t>
      </w:r>
      <w:r w:rsidR="001F0295">
        <w:t xml:space="preserve"> </w:t>
      </w:r>
      <w:r w:rsidR="001F0295">
        <w:rPr>
          <w:b/>
        </w:rPr>
        <w:t>О</w:t>
      </w:r>
      <w:r w:rsidRPr="00BA1362">
        <w:rPr>
          <w:b/>
        </w:rPr>
        <w:t>бразац трошкова припреме понуде</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 xml:space="preserve">- </w:t>
      </w:r>
      <w:r w:rsidRPr="00BA1362">
        <w:rPr>
          <w:b/>
        </w:rPr>
        <w:t>Образац изјаве о независној понуди</w:t>
      </w:r>
      <w: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3661A" w:rsidRDefault="00FE1530" w:rsidP="00FE1530">
      <w:pPr>
        <w:spacing w:after="0" w:line="240" w:lineRule="auto"/>
        <w:ind w:firstLine="720"/>
        <w:jc w:val="both"/>
        <w:rPr>
          <w:lang w:val="sr-Cyrl-CS"/>
        </w:rPr>
      </w:pPr>
      <w:r>
        <w:t xml:space="preserve">- </w:t>
      </w:r>
      <w:r w:rsidRPr="00BA1362">
        <w:rPr>
          <w:b/>
        </w:rPr>
        <w:t>Образац изјаве у складу са чланом 75. став 2. Закона</w:t>
      </w:r>
      <w: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4680C" w:rsidRDefault="0054680C" w:rsidP="00FE1530">
      <w:pPr>
        <w:spacing w:after="0" w:line="240" w:lineRule="auto"/>
        <w:ind w:firstLine="720"/>
        <w:jc w:val="both"/>
        <w:rPr>
          <w:lang w:val="sr-Cyrl-CS"/>
        </w:rPr>
      </w:pPr>
    </w:p>
    <w:p w:rsidR="00E124E8" w:rsidRPr="00680151" w:rsidRDefault="00E124E8" w:rsidP="009A0CE0">
      <w:pPr>
        <w:spacing w:after="0" w:line="240" w:lineRule="auto"/>
        <w:rPr>
          <w:rFonts w:eastAsia="Times New Roman"/>
          <w:b/>
          <w:i/>
          <w:sz w:val="22"/>
          <w:lang w:val="sr-Cyrl-CS"/>
        </w:rPr>
      </w:pPr>
    </w:p>
    <w:p w:rsidR="00E124E8" w:rsidRPr="002057DB" w:rsidRDefault="00E124E8" w:rsidP="00E124E8">
      <w:pPr>
        <w:spacing w:after="0" w:line="240" w:lineRule="auto"/>
        <w:jc w:val="center"/>
        <w:rPr>
          <w:rFonts w:eastAsia="Times New Roman"/>
          <w:b/>
          <w:szCs w:val="24"/>
          <w:u w:val="single"/>
        </w:rPr>
      </w:pPr>
      <w:r w:rsidRPr="002057DB">
        <w:rPr>
          <w:rFonts w:eastAsia="Times New Roman"/>
          <w:b/>
          <w:szCs w:val="24"/>
          <w:u w:val="single"/>
        </w:rPr>
        <w:t>3. ПОНУДА СА ВАРИЈАНТАМА</w:t>
      </w:r>
    </w:p>
    <w:p w:rsidR="00A72CD1" w:rsidRDefault="00A72CD1" w:rsidP="002057DB">
      <w:pPr>
        <w:spacing w:after="0" w:line="240" w:lineRule="auto"/>
        <w:jc w:val="both"/>
        <w:rPr>
          <w:rFonts w:eastAsia="Times New Roman"/>
          <w:b/>
          <w:i/>
          <w:sz w:val="22"/>
        </w:rPr>
      </w:pPr>
    </w:p>
    <w:p w:rsidR="00E124E8" w:rsidRDefault="00E124E8" w:rsidP="002057DB">
      <w:pPr>
        <w:spacing w:after="0" w:line="240" w:lineRule="auto"/>
        <w:jc w:val="both"/>
        <w:rPr>
          <w:rFonts w:eastAsia="Times New Roman"/>
          <w:szCs w:val="24"/>
          <w:lang w:val="sr-Cyrl-CS"/>
        </w:rPr>
      </w:pPr>
      <w:r w:rsidRPr="002057DB">
        <w:rPr>
          <w:rFonts w:eastAsia="Times New Roman"/>
          <w:szCs w:val="24"/>
        </w:rPr>
        <w:t xml:space="preserve">Понуде са варијантама нису дозвољене. </w:t>
      </w:r>
    </w:p>
    <w:p w:rsidR="00005C02" w:rsidRPr="00005C02" w:rsidRDefault="00005C02" w:rsidP="002057DB">
      <w:pPr>
        <w:spacing w:after="0" w:line="240" w:lineRule="auto"/>
        <w:jc w:val="both"/>
        <w:rPr>
          <w:rFonts w:eastAsia="Times New Roman"/>
          <w:szCs w:val="24"/>
          <w:lang w:val="sr-Cyrl-CS"/>
        </w:rPr>
      </w:pPr>
    </w:p>
    <w:p w:rsidR="00E124E8" w:rsidRPr="002E0FF3" w:rsidRDefault="00E124E8" w:rsidP="00E124E8">
      <w:pPr>
        <w:spacing w:after="0" w:line="240" w:lineRule="auto"/>
        <w:jc w:val="center"/>
        <w:rPr>
          <w:rFonts w:eastAsia="Times New Roman"/>
          <w:b/>
          <w:color w:val="FF0000"/>
          <w:szCs w:val="24"/>
        </w:rPr>
      </w:pPr>
    </w:p>
    <w:p w:rsidR="00E124E8" w:rsidRPr="00CC4718" w:rsidRDefault="00CC4718" w:rsidP="00E124E8">
      <w:pPr>
        <w:spacing w:after="0" w:line="240" w:lineRule="auto"/>
        <w:jc w:val="center"/>
        <w:rPr>
          <w:rFonts w:eastAsia="Times New Roman"/>
          <w:b/>
          <w:szCs w:val="24"/>
          <w:u w:val="single"/>
        </w:rPr>
      </w:pPr>
      <w:r>
        <w:rPr>
          <w:rFonts w:eastAsia="Times New Roman"/>
          <w:b/>
          <w:szCs w:val="24"/>
          <w:u w:val="single"/>
        </w:rPr>
        <w:t>4. НАЧИН ИЗМЕНЕ, ДОПУНЕ И ОПОЗИВА</w:t>
      </w:r>
      <w:r>
        <w:rPr>
          <w:rFonts w:eastAsia="Times New Roman"/>
          <w:b/>
          <w:szCs w:val="24"/>
          <w:u w:val="single"/>
          <w:lang w:val="sr-Cyrl-CS"/>
        </w:rPr>
        <w:t xml:space="preserve"> </w:t>
      </w:r>
      <w:r w:rsidR="00E124E8" w:rsidRPr="00CC4718">
        <w:rPr>
          <w:rFonts w:eastAsia="Times New Roman"/>
          <w:b/>
          <w:szCs w:val="24"/>
          <w:u w:val="single"/>
        </w:rPr>
        <w:t>ПОНУДЕ</w:t>
      </w:r>
    </w:p>
    <w:p w:rsidR="00E124E8" w:rsidRPr="004D3E3B" w:rsidRDefault="00E124E8" w:rsidP="00E124E8">
      <w:pPr>
        <w:spacing w:after="0" w:line="240" w:lineRule="auto"/>
        <w:jc w:val="center"/>
        <w:rPr>
          <w:rFonts w:eastAsia="Times New Roman"/>
          <w:b/>
          <w:i/>
          <w:sz w:val="20"/>
          <w:szCs w:val="20"/>
          <w:u w:val="single"/>
        </w:rPr>
      </w:pPr>
    </w:p>
    <w:p w:rsidR="00A72CD1" w:rsidRDefault="0023661A" w:rsidP="0023661A">
      <w:pPr>
        <w:spacing w:after="0" w:line="240" w:lineRule="auto"/>
        <w:jc w:val="both"/>
      </w:pPr>
      <w:r w:rsidRPr="0054680C">
        <w:t>У року за подношење понуде понуђач може да измени, допуни или опозове своју понуду на начин који је одређен за подношење понуде.</w:t>
      </w:r>
    </w:p>
    <w:p w:rsidR="0023661A" w:rsidRPr="0054680C" w:rsidRDefault="0023661A" w:rsidP="0023661A">
      <w:pPr>
        <w:spacing w:after="0" w:line="240" w:lineRule="auto"/>
        <w:jc w:val="both"/>
        <w:rPr>
          <w:lang w:val="sr-Cyrl-CS"/>
        </w:rPr>
      </w:pPr>
      <w:r w:rsidRPr="0054680C">
        <w:t xml:space="preserve"> </w:t>
      </w:r>
    </w:p>
    <w:p w:rsidR="0023661A" w:rsidRDefault="0023661A" w:rsidP="0023661A">
      <w:pPr>
        <w:spacing w:after="0" w:line="240" w:lineRule="auto"/>
        <w:jc w:val="both"/>
      </w:pPr>
      <w:r w:rsidRPr="0054680C">
        <w:t xml:space="preserve">Понуђач је дужан да јасно назначи који део понуде мења односно која документа накнадно доставља. </w:t>
      </w:r>
    </w:p>
    <w:p w:rsidR="00A72CD1" w:rsidRPr="00A72CD1" w:rsidRDefault="00A72CD1" w:rsidP="0023661A">
      <w:pPr>
        <w:spacing w:after="0" w:line="240" w:lineRule="auto"/>
        <w:jc w:val="both"/>
      </w:pPr>
    </w:p>
    <w:p w:rsidR="0023661A" w:rsidRPr="0054680C" w:rsidRDefault="0023661A" w:rsidP="0023661A">
      <w:pPr>
        <w:spacing w:after="0" w:line="240" w:lineRule="auto"/>
        <w:jc w:val="both"/>
        <w:rPr>
          <w:lang w:val="sr-Cyrl-CS"/>
        </w:rPr>
      </w:pPr>
      <w:r w:rsidRPr="0054680C">
        <w:t xml:space="preserve">Измену, допуну или опозив понуде треба доставити на адресу: </w:t>
      </w:r>
      <w:r w:rsidR="003B7608" w:rsidRPr="0054680C">
        <w:rPr>
          <w:lang w:val="sr-Cyrl-CS"/>
        </w:rPr>
        <w:t>Дом за старе и пензионере Кула</w:t>
      </w:r>
      <w:r w:rsidRPr="0054680C">
        <w:t xml:space="preserve">, Маршала Тита </w:t>
      </w:r>
      <w:r w:rsidR="003B7608" w:rsidRPr="0054680C">
        <w:rPr>
          <w:lang w:val="sr-Cyrl-CS"/>
        </w:rPr>
        <w:t>99</w:t>
      </w:r>
      <w:r w:rsidRPr="0054680C">
        <w:t xml:space="preserve">, </w:t>
      </w:r>
      <w:r w:rsidR="003B7608" w:rsidRPr="0054680C">
        <w:rPr>
          <w:lang w:val="sr-Cyrl-CS"/>
        </w:rPr>
        <w:t>25230 Кула</w:t>
      </w:r>
      <w:r w:rsidRPr="0054680C">
        <w:t>, са назнаком:</w:t>
      </w:r>
    </w:p>
    <w:p w:rsidR="0023661A" w:rsidRPr="00FA1033" w:rsidRDefault="0023661A" w:rsidP="0023661A">
      <w:pPr>
        <w:spacing w:after="0" w:line="240" w:lineRule="auto"/>
        <w:ind w:firstLine="720"/>
        <w:jc w:val="both"/>
        <w:rPr>
          <w:lang w:val="sr-Cyrl-CS"/>
        </w:rPr>
      </w:pPr>
      <w:r w:rsidRPr="0054680C">
        <w:t xml:space="preserve"> „Измена понуде за јавну </w:t>
      </w:r>
      <w:r w:rsidRPr="00FA1033">
        <w:t xml:space="preserve">набавку - </w:t>
      </w:r>
      <w:r w:rsidR="00914D8B" w:rsidRPr="00FA1033">
        <w:rPr>
          <w:b/>
        </w:rPr>
        <w:t>o</w:t>
      </w:r>
      <w:r w:rsidR="00914D8B" w:rsidRPr="00FA1033">
        <w:rPr>
          <w:b/>
          <w:lang w:val="sr-Cyrl-CS"/>
        </w:rPr>
        <w:t xml:space="preserve">према за медицинску употребу </w:t>
      </w:r>
      <w:r w:rsidR="0054680C" w:rsidRPr="00FA1033">
        <w:rPr>
          <w:lang w:val="sr-Cyrl-CS"/>
        </w:rPr>
        <w:t>за Дом за старе и пензионере Кула</w:t>
      </w:r>
      <w:r w:rsidR="0054680C" w:rsidRPr="00FA1033">
        <w:t xml:space="preserve"> “, број ЈНМВ</w:t>
      </w:r>
      <w:r w:rsidR="00A72CD1" w:rsidRPr="00FA1033">
        <w:t>-</w:t>
      </w:r>
      <w:r w:rsidR="00AC2FDE" w:rsidRPr="00FA1033">
        <w:rPr>
          <w:lang w:val="sr-Cyrl-CS"/>
        </w:rPr>
        <w:t>05/16</w:t>
      </w:r>
      <w:r w:rsidRPr="00FA1033">
        <w:t xml:space="preserve">- НЕ ОТВАРАТИ” или </w:t>
      </w:r>
    </w:p>
    <w:p w:rsidR="0023661A" w:rsidRPr="00FA1033" w:rsidRDefault="0023661A" w:rsidP="0023661A">
      <w:pPr>
        <w:spacing w:after="0" w:line="240" w:lineRule="auto"/>
        <w:ind w:firstLine="720"/>
        <w:jc w:val="both"/>
        <w:rPr>
          <w:lang w:val="sr-Cyrl-CS"/>
        </w:rPr>
      </w:pPr>
      <w:r w:rsidRPr="00FA1033">
        <w:t xml:space="preserve">„Допуна понуде за јавну набавку – </w:t>
      </w:r>
      <w:r w:rsidR="00914D8B" w:rsidRPr="00FA1033">
        <w:rPr>
          <w:b/>
        </w:rPr>
        <w:t>o</w:t>
      </w:r>
      <w:r w:rsidR="00914D8B" w:rsidRPr="00FA1033">
        <w:rPr>
          <w:b/>
          <w:lang w:val="sr-Cyrl-CS"/>
        </w:rPr>
        <w:t xml:space="preserve">према за медицинску употребу </w:t>
      </w:r>
      <w:r w:rsidR="0054680C" w:rsidRPr="00FA1033">
        <w:rPr>
          <w:lang w:val="sr-Cyrl-CS"/>
        </w:rPr>
        <w:t>за Дом за старе и пензионере Кула</w:t>
      </w:r>
      <w:r w:rsidR="0054680C" w:rsidRPr="00FA1033">
        <w:t xml:space="preserve"> “, број ЈНМВ</w:t>
      </w:r>
      <w:r w:rsidR="00A72CD1" w:rsidRPr="00FA1033">
        <w:t>-</w:t>
      </w:r>
      <w:r w:rsidR="00AC2FDE" w:rsidRPr="00FA1033">
        <w:rPr>
          <w:lang w:val="sr-Cyrl-CS"/>
        </w:rPr>
        <w:t>05/16</w:t>
      </w:r>
      <w:r w:rsidRPr="00FA1033">
        <w:t xml:space="preserve"> - НЕ ОТВАРАТИ” или </w:t>
      </w:r>
    </w:p>
    <w:p w:rsidR="0023661A" w:rsidRPr="00FA1033" w:rsidRDefault="0023661A" w:rsidP="0023661A">
      <w:pPr>
        <w:spacing w:after="0" w:line="240" w:lineRule="auto"/>
        <w:ind w:firstLine="720"/>
        <w:jc w:val="both"/>
      </w:pPr>
      <w:r w:rsidRPr="00FA1033">
        <w:t xml:space="preserve">„Опозив понуде за јавну набавку – </w:t>
      </w:r>
      <w:r w:rsidR="00914D8B" w:rsidRPr="00FA1033">
        <w:rPr>
          <w:b/>
        </w:rPr>
        <w:t>o</w:t>
      </w:r>
      <w:r w:rsidR="00914D8B" w:rsidRPr="00FA1033">
        <w:rPr>
          <w:b/>
          <w:lang w:val="sr-Cyrl-CS"/>
        </w:rPr>
        <w:t xml:space="preserve">према за медицинску употребу </w:t>
      </w:r>
      <w:r w:rsidR="0054680C" w:rsidRPr="00FA1033">
        <w:rPr>
          <w:lang w:val="sr-Cyrl-CS"/>
        </w:rPr>
        <w:t>за Дом за старе и пензионере Кула</w:t>
      </w:r>
      <w:r w:rsidR="0054680C" w:rsidRPr="00FA1033">
        <w:t xml:space="preserve"> “, број </w:t>
      </w:r>
      <w:r w:rsidR="00A72CD1" w:rsidRPr="00FA1033">
        <w:t>ЈНМВ-</w:t>
      </w:r>
      <w:r w:rsidR="00AC2FDE" w:rsidRPr="00FA1033">
        <w:rPr>
          <w:lang w:val="sr-Cyrl-CS"/>
        </w:rPr>
        <w:t>05/16</w:t>
      </w:r>
      <w:r w:rsidRPr="00FA1033">
        <w:t xml:space="preserve">- НЕ ОТВАРАТИ” или </w:t>
      </w:r>
      <w:r w:rsidR="00A72CD1" w:rsidRPr="00FA1033">
        <w:t xml:space="preserve"> </w:t>
      </w:r>
    </w:p>
    <w:p w:rsidR="0023661A" w:rsidRDefault="0023661A" w:rsidP="0023661A">
      <w:pPr>
        <w:spacing w:after="0" w:line="240" w:lineRule="auto"/>
        <w:ind w:firstLine="720"/>
        <w:jc w:val="both"/>
      </w:pPr>
      <w:r w:rsidRPr="00FA1033">
        <w:t xml:space="preserve">„Измена и допуна понуде за јавну набавку – </w:t>
      </w:r>
      <w:r w:rsidR="00914D8B" w:rsidRPr="00FA1033">
        <w:rPr>
          <w:b/>
        </w:rPr>
        <w:t>o</w:t>
      </w:r>
      <w:r w:rsidR="00914D8B" w:rsidRPr="00FA1033">
        <w:rPr>
          <w:b/>
          <w:lang w:val="sr-Cyrl-CS"/>
        </w:rPr>
        <w:t xml:space="preserve">према за медицинску употребу </w:t>
      </w:r>
      <w:r w:rsidR="003B7608" w:rsidRPr="00FA1033">
        <w:rPr>
          <w:lang w:val="sr-Cyrl-CS"/>
        </w:rPr>
        <w:t>за Дом за старе и пензионере Кула</w:t>
      </w:r>
      <w:r w:rsidR="003B7608" w:rsidRPr="00FA1033">
        <w:t xml:space="preserve"> </w:t>
      </w:r>
      <w:r w:rsidRPr="00FA1033">
        <w:t xml:space="preserve">“, број </w:t>
      </w:r>
      <w:r w:rsidR="00A72CD1" w:rsidRPr="00FA1033">
        <w:t>ЈНМВ-</w:t>
      </w:r>
      <w:r w:rsidR="00AC2FDE" w:rsidRPr="00FA1033">
        <w:rPr>
          <w:lang w:val="sr-Cyrl-CS"/>
        </w:rPr>
        <w:t>05/16</w:t>
      </w:r>
      <w:r w:rsidR="00A72CD1" w:rsidRPr="00FA1033">
        <w:t xml:space="preserve"> </w:t>
      </w:r>
      <w:r w:rsidRPr="00FA1033">
        <w:t>- НЕ ОТВАРАТИ” или На полеђини коверте или на кутији навести назив и адресу понуђача. У</w:t>
      </w:r>
      <w:r w:rsidRPr="0054680C">
        <w:t xml:space="preserve">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00A72CD1">
        <w:t xml:space="preserve"> </w:t>
      </w:r>
    </w:p>
    <w:p w:rsidR="00A72CD1" w:rsidRPr="00A72CD1" w:rsidRDefault="00A72CD1" w:rsidP="0023661A">
      <w:pPr>
        <w:spacing w:after="0" w:line="240" w:lineRule="auto"/>
        <w:ind w:firstLine="720"/>
        <w:jc w:val="both"/>
      </w:pPr>
    </w:p>
    <w:p w:rsidR="0023661A" w:rsidRPr="0054680C" w:rsidRDefault="0023661A" w:rsidP="00A72CD1">
      <w:pPr>
        <w:spacing w:after="0" w:line="240" w:lineRule="auto"/>
        <w:jc w:val="both"/>
        <w:rPr>
          <w:lang w:val="sr-Cyrl-CS"/>
        </w:rPr>
      </w:pPr>
      <w:r w:rsidRPr="0054680C">
        <w:t xml:space="preserve">По истеку рока за подношење понуда понуђач не може да повуче нити да мења своју понуду. </w:t>
      </w:r>
    </w:p>
    <w:p w:rsidR="00E124E8" w:rsidRPr="000215B3" w:rsidRDefault="00E124E8" w:rsidP="000215B3">
      <w:pPr>
        <w:spacing w:after="0" w:line="240" w:lineRule="auto"/>
        <w:rPr>
          <w:rFonts w:eastAsia="Times New Roman"/>
          <w:b/>
          <w:i/>
          <w:szCs w:val="24"/>
          <w:u w:val="single"/>
          <w:lang w:val="sr-Cyrl-CS"/>
        </w:rPr>
      </w:pPr>
    </w:p>
    <w:p w:rsidR="00E124E8" w:rsidRPr="002E0FF3" w:rsidRDefault="00E124E8" w:rsidP="00E124E8">
      <w:pPr>
        <w:spacing w:after="0" w:line="240" w:lineRule="auto"/>
        <w:jc w:val="both"/>
        <w:rPr>
          <w:rFonts w:eastAsia="Times New Roman"/>
          <w:color w:val="FF0000"/>
          <w:szCs w:val="24"/>
        </w:rPr>
      </w:pPr>
    </w:p>
    <w:p w:rsidR="000215B3" w:rsidRDefault="000215B3" w:rsidP="00A72CD1">
      <w:pPr>
        <w:pStyle w:val="ListParagraph"/>
        <w:ind w:left="0"/>
        <w:jc w:val="center"/>
        <w:rPr>
          <w:lang w:val="sr-Cyrl-CS"/>
        </w:rPr>
      </w:pPr>
      <w:r w:rsidRPr="000215B3">
        <w:rPr>
          <w:b/>
          <w:u w:val="single"/>
          <w:lang w:val="sr-Cyrl-CS"/>
        </w:rPr>
        <w:t>5.</w:t>
      </w:r>
      <w:r w:rsidR="00A72CD1">
        <w:rPr>
          <w:b/>
          <w:u w:val="single"/>
          <w:lang w:val="sr-Cyrl-CS"/>
        </w:rPr>
        <w:t xml:space="preserve"> </w:t>
      </w:r>
      <w:r w:rsidR="0023661A" w:rsidRPr="000215B3">
        <w:rPr>
          <w:b/>
          <w:u w:val="single"/>
        </w:rPr>
        <w:t>УЧЕСТВОВАЊЕ У ЗАЈЕДНИЧКОЈ ПОНУДИ ИЛИ КАО ПОДИЗВОЂАЧ</w:t>
      </w:r>
    </w:p>
    <w:p w:rsidR="000215B3" w:rsidRDefault="000215B3" w:rsidP="000215B3">
      <w:pPr>
        <w:pStyle w:val="ListParagraph"/>
        <w:ind w:left="0"/>
        <w:rPr>
          <w:lang w:val="sr-Cyrl-CS"/>
        </w:rPr>
      </w:pPr>
    </w:p>
    <w:p w:rsidR="000215B3" w:rsidRDefault="0023661A" w:rsidP="000215B3">
      <w:pPr>
        <w:pStyle w:val="ListParagraph"/>
        <w:ind w:left="0"/>
        <w:jc w:val="both"/>
        <w:rPr>
          <w:lang w:val="sr-Cyrl-CS"/>
        </w:rPr>
      </w:pPr>
      <w: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r w:rsidRPr="00914D8B">
        <w:t>У Обрасцу понуде (поглавље VI),</w:t>
      </w:r>
      <w: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0215B3" w:rsidRDefault="000215B3" w:rsidP="000215B3">
      <w:pPr>
        <w:pStyle w:val="ListParagraph"/>
        <w:ind w:left="0"/>
        <w:jc w:val="both"/>
        <w:rPr>
          <w:lang w:val="sr-Cyrl-CS"/>
        </w:rPr>
      </w:pPr>
    </w:p>
    <w:p w:rsidR="00A72CD1" w:rsidRDefault="00A72CD1" w:rsidP="000215B3">
      <w:pPr>
        <w:pStyle w:val="ListParagraph"/>
        <w:ind w:left="0"/>
        <w:jc w:val="both"/>
        <w:rPr>
          <w:lang w:val="sr-Cyrl-CS"/>
        </w:rPr>
      </w:pPr>
    </w:p>
    <w:p w:rsidR="00AC2FDE" w:rsidRDefault="00AC2FDE" w:rsidP="000215B3">
      <w:pPr>
        <w:pStyle w:val="ListParagraph"/>
        <w:ind w:left="0"/>
        <w:jc w:val="both"/>
        <w:rPr>
          <w:lang w:val="sr-Cyrl-CS"/>
        </w:rPr>
      </w:pPr>
    </w:p>
    <w:p w:rsidR="00AC2FDE" w:rsidRDefault="00AC2FDE" w:rsidP="000215B3">
      <w:pPr>
        <w:pStyle w:val="ListParagraph"/>
        <w:ind w:left="0"/>
        <w:jc w:val="both"/>
        <w:rPr>
          <w:lang w:val="sr-Cyrl-CS"/>
        </w:rPr>
      </w:pPr>
    </w:p>
    <w:p w:rsidR="00A72CD1" w:rsidRDefault="00A72CD1" w:rsidP="000215B3">
      <w:pPr>
        <w:pStyle w:val="ListParagraph"/>
        <w:ind w:left="0"/>
        <w:jc w:val="both"/>
        <w:rPr>
          <w:lang w:val="sr-Cyrl-CS"/>
        </w:rPr>
      </w:pPr>
    </w:p>
    <w:p w:rsidR="00A72CD1" w:rsidRDefault="00A72CD1" w:rsidP="000215B3">
      <w:pPr>
        <w:pStyle w:val="ListParagraph"/>
        <w:ind w:left="0"/>
        <w:jc w:val="both"/>
        <w:rPr>
          <w:lang w:val="sr-Cyrl-CS"/>
        </w:rPr>
      </w:pPr>
    </w:p>
    <w:p w:rsidR="000215B3" w:rsidRPr="000215B3" w:rsidRDefault="000215B3" w:rsidP="000215B3">
      <w:pPr>
        <w:pStyle w:val="ListParagraph"/>
        <w:ind w:left="0"/>
        <w:jc w:val="both"/>
        <w:rPr>
          <w:lang w:val="sr-Cyrl-CS"/>
        </w:rPr>
      </w:pPr>
    </w:p>
    <w:p w:rsidR="000215B3" w:rsidRDefault="0023661A" w:rsidP="00A72CD1">
      <w:pPr>
        <w:pStyle w:val="ListParagraph"/>
        <w:ind w:left="0"/>
        <w:jc w:val="center"/>
        <w:rPr>
          <w:b/>
          <w:u w:val="single"/>
          <w:lang w:val="sr-Cyrl-CS"/>
        </w:rPr>
      </w:pPr>
      <w:r w:rsidRPr="000215B3">
        <w:rPr>
          <w:b/>
          <w:u w:val="single"/>
        </w:rPr>
        <w:t>6. ПОНУДА СА ПОДИЗВОЂАЧЕМ</w:t>
      </w:r>
    </w:p>
    <w:p w:rsidR="000215B3" w:rsidRPr="000215B3" w:rsidRDefault="000215B3" w:rsidP="000215B3">
      <w:pPr>
        <w:pStyle w:val="ListParagraph"/>
        <w:ind w:left="0"/>
        <w:rPr>
          <w:b/>
          <w:u w:val="single"/>
          <w:lang w:val="sr-Cyrl-CS"/>
        </w:rPr>
      </w:pPr>
    </w:p>
    <w:p w:rsidR="000215B3" w:rsidRDefault="0023661A" w:rsidP="000215B3">
      <w:pPr>
        <w:pStyle w:val="ListParagraph"/>
        <w:ind w:left="0"/>
        <w:jc w:val="both"/>
        <w:rPr>
          <w:lang w:val="sr-Cyrl-CS"/>
        </w:rPr>
      </w:pPr>
      <w:r>
        <w:t>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r w:rsidR="00C77DEB">
        <w:rPr>
          <w:lang w:val="sr-Cyrl-CS"/>
        </w:rPr>
        <w:t>.</w:t>
      </w:r>
      <w:r w:rsidR="00AE3988">
        <w:rPr>
          <w:lang w:val="sr-Cyrl-CS"/>
        </w:rPr>
        <w:t xml:space="preserve"> </w:t>
      </w:r>
      <w: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w:t>
      </w:r>
      <w:r>
        <w:lastRenderedPageBreak/>
        <w:t xml:space="preserve">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0215B3" w:rsidRPr="000215B3" w:rsidRDefault="000215B3" w:rsidP="000215B3">
      <w:pPr>
        <w:pStyle w:val="ListParagraph"/>
        <w:ind w:left="0"/>
        <w:jc w:val="both"/>
        <w:rPr>
          <w:lang w:val="sr-Cyrl-CS"/>
        </w:rPr>
      </w:pPr>
    </w:p>
    <w:p w:rsidR="000215B3" w:rsidRPr="000215B3" w:rsidRDefault="0023661A" w:rsidP="00AE3988">
      <w:pPr>
        <w:pStyle w:val="ListParagraph"/>
        <w:ind w:left="0"/>
        <w:jc w:val="center"/>
        <w:rPr>
          <w:b/>
          <w:u w:val="single"/>
          <w:lang w:val="sr-Cyrl-CS"/>
        </w:rPr>
      </w:pPr>
      <w:r w:rsidRPr="000215B3">
        <w:rPr>
          <w:b/>
          <w:u w:val="single"/>
        </w:rPr>
        <w:t>7. ЗАЈЕДНИЧКА ПОНУДА</w:t>
      </w:r>
    </w:p>
    <w:p w:rsidR="000215B3" w:rsidRPr="000215B3" w:rsidRDefault="000215B3" w:rsidP="000215B3">
      <w:pPr>
        <w:pStyle w:val="ListParagraph"/>
        <w:ind w:left="0"/>
        <w:rPr>
          <w:lang w:val="sr-Cyrl-CS"/>
        </w:rPr>
      </w:pPr>
    </w:p>
    <w:p w:rsidR="00C77DEB" w:rsidRDefault="0023661A" w:rsidP="000215B3">
      <w:pPr>
        <w:pStyle w:val="ListParagraph"/>
        <w:ind w:left="0"/>
        <w:jc w:val="both"/>
        <w:rPr>
          <w:lang w:val="sr-Cyrl-CS"/>
        </w:rPr>
      </w:pPr>
      <w:r>
        <w:t>Пону</w:t>
      </w:r>
      <w:r w:rsidR="00AE3988">
        <w:t xml:space="preserve">ду може поднети група понуђача. </w:t>
      </w: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215B3" w:rsidRDefault="000215B3" w:rsidP="000215B3">
      <w:pPr>
        <w:pStyle w:val="ListParagraph"/>
        <w:ind w:left="0"/>
        <w:jc w:val="both"/>
        <w:rPr>
          <w:lang w:val="sr-Cyrl-CS"/>
        </w:rPr>
      </w:pPr>
      <w:r>
        <w:sym w:font="Symbol" w:char="F0B7"/>
      </w:r>
      <w:r w:rsidR="00AE3988">
        <w:t xml:space="preserve"> </w:t>
      </w:r>
      <w:r w:rsidR="0023661A">
        <w:t>члану групе који ће бити носилац посла, односно који ће поднети понуду и који ће заступати групу понуђача пред наручиоц</w:t>
      </w:r>
      <w:r w:rsidR="00AE3988">
        <w:t>ем;</w:t>
      </w:r>
      <w:r w:rsidR="0023661A">
        <w:t xml:space="preserve"> </w:t>
      </w:r>
    </w:p>
    <w:p w:rsidR="000215B3" w:rsidRPr="00AE3988" w:rsidRDefault="000215B3" w:rsidP="000215B3">
      <w:pPr>
        <w:pStyle w:val="ListParagraph"/>
        <w:ind w:left="0"/>
        <w:jc w:val="both"/>
      </w:pPr>
      <w:r>
        <w:sym w:font="Symbol" w:char="F0B7"/>
      </w:r>
      <w:r w:rsidR="0023661A">
        <w:t xml:space="preserve"> члану групе који ће бити овлашћен да потписује и оверава обрасце уоквиру конкурсне документације, уколико су се чланови групе понуђача определили да обрасце потписује и оверава један од чланова, изузев образаца који морају потписати и оверити сви чланови групе понуђача  понуђачу који ће у име </w:t>
      </w:r>
      <w:r w:rsidR="00AE3988">
        <w:t>групе понуђача потписати уговор;</w:t>
      </w:r>
    </w:p>
    <w:p w:rsidR="000215B3" w:rsidRPr="00AE3988" w:rsidRDefault="0023661A" w:rsidP="000215B3">
      <w:pPr>
        <w:pStyle w:val="ListParagraph"/>
        <w:ind w:left="0"/>
        <w:jc w:val="both"/>
      </w:pPr>
      <w:r>
        <w:sym w:font="Symbol" w:char="F0B7"/>
      </w:r>
      <w:r>
        <w:t xml:space="preserve"> </w:t>
      </w:r>
      <w:r w:rsidR="00AE3988">
        <w:t>понуђачу који ће издати рачун;</w:t>
      </w:r>
    </w:p>
    <w:p w:rsidR="000215B3" w:rsidRDefault="000215B3" w:rsidP="000215B3">
      <w:pPr>
        <w:pStyle w:val="ListParagraph"/>
        <w:ind w:left="0"/>
        <w:jc w:val="both"/>
        <w:rPr>
          <w:lang w:val="sr-Cyrl-CS"/>
        </w:rPr>
      </w:pPr>
      <w:r>
        <w:sym w:font="Symbol" w:char="F0B7"/>
      </w:r>
      <w:r w:rsidR="0023661A">
        <w:t xml:space="preserve"> рачуну н</w:t>
      </w:r>
      <w:r w:rsidR="00AE3988">
        <w:t>а који ће бити извршено плаћање;</w:t>
      </w:r>
      <w:r w:rsidR="0023661A">
        <w:t xml:space="preserve"> </w:t>
      </w:r>
    </w:p>
    <w:p w:rsidR="000215B3" w:rsidRDefault="000215B3" w:rsidP="000215B3">
      <w:pPr>
        <w:pStyle w:val="ListParagraph"/>
        <w:ind w:left="0"/>
        <w:jc w:val="both"/>
        <w:rPr>
          <w:lang w:val="sr-Cyrl-CS"/>
        </w:rPr>
      </w:pPr>
      <w:r>
        <w:sym w:font="Symbol" w:char="F0B7"/>
      </w:r>
      <w:r w:rsidR="00AE3988">
        <w:t xml:space="preserve"> </w:t>
      </w:r>
      <w:r w:rsidR="0023661A">
        <w:t>опис послова сваког од понуђача из групе понуђача у извршењу уговора.</w:t>
      </w:r>
    </w:p>
    <w:p w:rsidR="000215B3" w:rsidRDefault="000215B3" w:rsidP="000215B3">
      <w:pPr>
        <w:pStyle w:val="ListParagraph"/>
        <w:ind w:left="0"/>
        <w:jc w:val="both"/>
        <w:rPr>
          <w:lang w:val="sr-Cyrl-CS"/>
        </w:rPr>
      </w:pPr>
    </w:p>
    <w:p w:rsidR="000215B3" w:rsidRDefault="0023661A" w:rsidP="000215B3">
      <w:pPr>
        <w:pStyle w:val="ListParagraph"/>
        <w:ind w:left="0"/>
        <w:jc w:val="both"/>
      </w:pPr>
      <w: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E3988" w:rsidRPr="00AE3988" w:rsidRDefault="00AE3988" w:rsidP="000215B3">
      <w:pPr>
        <w:pStyle w:val="ListParagraph"/>
        <w:ind w:left="0"/>
        <w:jc w:val="both"/>
      </w:pPr>
    </w:p>
    <w:p w:rsidR="000215B3" w:rsidRDefault="0023661A" w:rsidP="000215B3">
      <w:pPr>
        <w:pStyle w:val="ListParagraph"/>
        <w:ind w:left="0"/>
        <w:jc w:val="both"/>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72562" w:rsidRDefault="00272562" w:rsidP="000215B3">
      <w:pPr>
        <w:pStyle w:val="ListParagraph"/>
        <w:ind w:left="0"/>
        <w:jc w:val="both"/>
      </w:pPr>
    </w:p>
    <w:p w:rsidR="00272562" w:rsidRDefault="00272562" w:rsidP="000215B3">
      <w:pPr>
        <w:pStyle w:val="ListParagraph"/>
        <w:ind w:left="0"/>
        <w:jc w:val="both"/>
      </w:pPr>
    </w:p>
    <w:p w:rsidR="00272562" w:rsidRDefault="00272562" w:rsidP="000215B3">
      <w:pPr>
        <w:pStyle w:val="ListParagraph"/>
        <w:ind w:left="0"/>
        <w:jc w:val="both"/>
      </w:pPr>
    </w:p>
    <w:p w:rsidR="00272562" w:rsidRDefault="00272562" w:rsidP="000215B3">
      <w:pPr>
        <w:pStyle w:val="ListParagraph"/>
        <w:ind w:left="0"/>
        <w:jc w:val="both"/>
        <w:rPr>
          <w:lang w:val="sr-Cyrl-CS"/>
        </w:rPr>
      </w:pPr>
    </w:p>
    <w:p w:rsidR="000215B3" w:rsidRDefault="000215B3" w:rsidP="000215B3">
      <w:pPr>
        <w:pStyle w:val="ListParagraph"/>
        <w:ind w:left="0"/>
        <w:jc w:val="both"/>
        <w:rPr>
          <w:lang w:val="sr-Cyrl-CS"/>
        </w:rPr>
      </w:pPr>
    </w:p>
    <w:p w:rsidR="000215B3" w:rsidRDefault="0023661A" w:rsidP="00AE3988">
      <w:pPr>
        <w:pStyle w:val="ListParagraph"/>
        <w:ind w:left="0"/>
        <w:jc w:val="center"/>
        <w:rPr>
          <w:b/>
          <w:u w:val="single"/>
          <w:lang w:val="sr-Cyrl-CS"/>
        </w:rPr>
      </w:pPr>
      <w:r w:rsidRPr="000215B3">
        <w:rPr>
          <w:b/>
          <w:u w:val="single"/>
        </w:rPr>
        <w:t>8. НАЧИН И УСЛОВИ ПЛАЋАЊА, КАО И ДРУГЕ ОКОЛНОСТИ ОД КОЈИХ ЗАВИСИ ПРИХВАТЉИВОСТ ПОНУДЕ</w:t>
      </w:r>
    </w:p>
    <w:p w:rsidR="000215B3" w:rsidRPr="000215B3" w:rsidRDefault="000215B3" w:rsidP="000215B3">
      <w:pPr>
        <w:pStyle w:val="ListParagraph"/>
        <w:ind w:left="0"/>
        <w:jc w:val="both"/>
        <w:rPr>
          <w:b/>
          <w:u w:val="single"/>
          <w:lang w:val="sr-Cyrl-CS"/>
        </w:rPr>
      </w:pPr>
    </w:p>
    <w:p w:rsidR="000215B3" w:rsidRDefault="0023661A" w:rsidP="000215B3">
      <w:pPr>
        <w:pStyle w:val="ListParagraph"/>
        <w:ind w:left="0"/>
        <w:jc w:val="both"/>
        <w:rPr>
          <w:b/>
          <w:u w:val="single"/>
          <w:lang w:val="sr-Cyrl-CS"/>
        </w:rPr>
      </w:pPr>
      <w:r w:rsidRPr="00AE3988">
        <w:rPr>
          <w:b/>
          <w:u w:val="single"/>
        </w:rPr>
        <w:t>8.1.</w:t>
      </w:r>
      <w:r w:rsidR="00AE3988" w:rsidRPr="00AE3988">
        <w:rPr>
          <w:u w:val="single"/>
        </w:rPr>
        <w:t xml:space="preserve"> </w:t>
      </w:r>
      <w:r w:rsidRPr="000215B3">
        <w:rPr>
          <w:b/>
          <w:u w:val="single"/>
        </w:rPr>
        <w:t>Захтеви у погледу начина, рока и услова плаћања</w:t>
      </w:r>
    </w:p>
    <w:p w:rsidR="007E4A3F" w:rsidRPr="007E4A3F" w:rsidRDefault="007E4A3F" w:rsidP="000215B3">
      <w:pPr>
        <w:pStyle w:val="ListParagraph"/>
        <w:ind w:left="0"/>
        <w:jc w:val="both"/>
        <w:rPr>
          <w:b/>
          <w:u w:val="single"/>
          <w:lang w:val="sr-Cyrl-CS"/>
        </w:rPr>
      </w:pPr>
    </w:p>
    <w:p w:rsidR="007E4A3F" w:rsidRPr="007E4A3F" w:rsidRDefault="007E4A3F" w:rsidP="007E4A3F">
      <w:pPr>
        <w:jc w:val="both"/>
        <w:rPr>
          <w:szCs w:val="24"/>
        </w:rPr>
      </w:pPr>
      <w:r w:rsidRPr="007E4A3F">
        <w:rPr>
          <w:szCs w:val="24"/>
          <w:lang w:val="sr-Cyrl-CS"/>
        </w:rPr>
        <w:t>Наручилац</w:t>
      </w:r>
      <w:r w:rsidRPr="007E4A3F">
        <w:rPr>
          <w:szCs w:val="24"/>
        </w:rPr>
        <w:t xml:space="preserve"> се обавезује да Продавцу исплати 100% аванс у висини уговореног износа за добра која су предмет набавке </w:t>
      </w:r>
      <w:r w:rsidRPr="007E4A3F">
        <w:rPr>
          <w:bCs/>
          <w:iCs/>
          <w:szCs w:val="24"/>
          <w:lang w:val="sr-Cyrl-CS"/>
        </w:rPr>
        <w:t xml:space="preserve">по испостављеној авансној фактури и приложеним </w:t>
      </w:r>
      <w:r w:rsidRPr="007E4A3F">
        <w:rPr>
          <w:bCs/>
          <w:iCs/>
          <w:szCs w:val="24"/>
          <w:lang w:val="sr-Cyrl-CS"/>
        </w:rPr>
        <w:lastRenderedPageBreak/>
        <w:t>средствима обезбеђења, а по трансферу наменских средстава од Министарства за рад, запошљавање, борачка и социјална питања.</w:t>
      </w:r>
      <w:r w:rsidR="00AE3988">
        <w:rPr>
          <w:bCs/>
          <w:iCs/>
          <w:szCs w:val="24"/>
          <w:lang w:val="sr-Cyrl-CS"/>
        </w:rPr>
        <w:t xml:space="preserve"> </w:t>
      </w:r>
      <w:r w:rsidRPr="007E4A3F">
        <w:rPr>
          <w:szCs w:val="24"/>
        </w:rPr>
        <w:t xml:space="preserve">Плаћање се врши уплатом на рачун понуђача. </w:t>
      </w:r>
    </w:p>
    <w:p w:rsidR="007E4A3F" w:rsidRPr="007E4A3F" w:rsidRDefault="007E4A3F" w:rsidP="000215B3">
      <w:pPr>
        <w:pStyle w:val="ListParagraph"/>
        <w:ind w:left="0"/>
        <w:jc w:val="both"/>
        <w:rPr>
          <w:color w:val="FF0000"/>
          <w:lang w:val="sr-Cyrl-CS"/>
        </w:rPr>
      </w:pPr>
    </w:p>
    <w:p w:rsidR="007E4A3F" w:rsidRPr="00243DC0" w:rsidRDefault="007E4A3F" w:rsidP="007E4A3F">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w:t>
      </w:r>
      <w:r w:rsidR="003D5575">
        <w:rPr>
          <w:bCs/>
          <w:iCs/>
          <w:szCs w:val="24"/>
          <w:lang w:val="sr-Cyrl-CS"/>
        </w:rPr>
        <w:t>6</w:t>
      </w:r>
      <w:r>
        <w:rPr>
          <w:bCs/>
          <w:iCs/>
          <w:szCs w:val="24"/>
          <w:lang w:val="sr-Cyrl-CS"/>
        </w:rPr>
        <w:t>.године.</w:t>
      </w:r>
    </w:p>
    <w:p w:rsidR="000215B3" w:rsidRDefault="000215B3" w:rsidP="000215B3">
      <w:pPr>
        <w:pStyle w:val="ListParagraph"/>
        <w:ind w:left="0"/>
        <w:jc w:val="both"/>
        <w:rPr>
          <w:lang w:val="sr-Cyrl-CS"/>
        </w:rPr>
      </w:pPr>
    </w:p>
    <w:p w:rsidR="000215B3" w:rsidRDefault="0023661A" w:rsidP="000215B3">
      <w:pPr>
        <w:pStyle w:val="ListParagraph"/>
        <w:ind w:left="0"/>
        <w:jc w:val="both"/>
      </w:pPr>
      <w:r w:rsidRPr="000215B3">
        <w:rPr>
          <w:b/>
          <w:u w:val="single"/>
        </w:rPr>
        <w:t>8.2. Захтев у погледу рока испоруке добара</w:t>
      </w:r>
      <w:r>
        <w:t xml:space="preserve"> </w:t>
      </w:r>
    </w:p>
    <w:p w:rsidR="00AE3988" w:rsidRPr="00AE3988" w:rsidRDefault="00AE3988" w:rsidP="000215B3">
      <w:pPr>
        <w:pStyle w:val="ListParagraph"/>
        <w:ind w:left="0"/>
        <w:jc w:val="both"/>
      </w:pPr>
    </w:p>
    <w:p w:rsidR="000215B3" w:rsidRPr="00A95AE6" w:rsidRDefault="0023661A" w:rsidP="00A95AE6">
      <w:pPr>
        <w:jc w:val="both"/>
        <w:rPr>
          <w:szCs w:val="24"/>
          <w:lang w:val="sr-Cyrl-CS"/>
        </w:rPr>
      </w:pPr>
      <w:r>
        <w:t xml:space="preserve">Рок испоруке добара која су предмет набавке не може бити дужи </w:t>
      </w:r>
      <w:r w:rsidRPr="00A95AE6">
        <w:t>од 30 дана од</w:t>
      </w:r>
      <w:r w:rsidR="00A95AE6" w:rsidRPr="00A95AE6">
        <w:t xml:space="preserve"> дана</w:t>
      </w:r>
      <w:r w:rsidR="00A95AE6">
        <w:t xml:space="preserve"> </w:t>
      </w:r>
      <w:r w:rsidR="00A95AE6" w:rsidRPr="007E4A3F">
        <w:rPr>
          <w:bCs/>
          <w:iCs/>
          <w:szCs w:val="24"/>
          <w:lang w:val="sr-Cyrl-CS"/>
        </w:rPr>
        <w:t>трансфер</w:t>
      </w:r>
      <w:r w:rsidR="00A95AE6">
        <w:rPr>
          <w:bCs/>
          <w:iCs/>
          <w:szCs w:val="24"/>
          <w:lang w:val="sr-Cyrl-CS"/>
        </w:rPr>
        <w:t>а</w:t>
      </w:r>
      <w:r w:rsidR="00A95AE6" w:rsidRPr="007E4A3F">
        <w:rPr>
          <w:bCs/>
          <w:iCs/>
          <w:szCs w:val="24"/>
          <w:lang w:val="sr-Cyrl-CS"/>
        </w:rPr>
        <w:t xml:space="preserve"> наменских средстава од Министарства за рад, запошљавање, борачка и социјална питања.</w:t>
      </w:r>
      <w:r w:rsidR="00AE3988">
        <w:rPr>
          <w:bCs/>
          <w:iCs/>
          <w:szCs w:val="24"/>
          <w:lang w:val="sr-Cyrl-CS"/>
        </w:rPr>
        <w:t xml:space="preserve"> </w:t>
      </w:r>
      <w:r w:rsidR="00A95AE6" w:rsidRPr="007E4A3F">
        <w:rPr>
          <w:szCs w:val="24"/>
        </w:rPr>
        <w:t xml:space="preserve">Плаћање се врши уплатом на рачун понуђача. </w:t>
      </w:r>
    </w:p>
    <w:p w:rsidR="000215B3" w:rsidRDefault="0023661A" w:rsidP="000215B3">
      <w:pPr>
        <w:pStyle w:val="ListParagraph"/>
        <w:ind w:left="0"/>
        <w:jc w:val="both"/>
        <w:rPr>
          <w:lang w:val="sr-Cyrl-CS"/>
        </w:rPr>
      </w:pPr>
      <w:r>
        <w:t>Испорука добара кој су предмет уговора врши се на адресу наручиоца:</w:t>
      </w:r>
      <w:r w:rsidR="00AE3988">
        <w:t xml:space="preserve"> </w:t>
      </w:r>
      <w:r w:rsidR="00C77DEB">
        <w:rPr>
          <w:lang w:val="sr-Cyrl-CS"/>
        </w:rPr>
        <w:t>Дом за старе и пензионере Кула,Маршала Тита 99</w:t>
      </w:r>
      <w:r w:rsidR="00AC2FDE">
        <w:rPr>
          <w:lang w:val="sr-Cyrl-CS"/>
        </w:rPr>
        <w:t>, и у објекту у Руском Крстуру, Б.Кидрича бр.66</w:t>
      </w:r>
      <w:r>
        <w:t xml:space="preserve"> (примопредаја робе врши се у магацину Наручиоца од стране овлашћених лица радним даном од 07-13 часова). </w:t>
      </w:r>
    </w:p>
    <w:p w:rsidR="000215B3" w:rsidRPr="000215B3" w:rsidRDefault="000215B3" w:rsidP="000215B3">
      <w:pPr>
        <w:pStyle w:val="ListParagraph"/>
        <w:ind w:left="0"/>
        <w:jc w:val="both"/>
        <w:rPr>
          <w:lang w:val="sr-Cyrl-CS"/>
        </w:rPr>
      </w:pPr>
    </w:p>
    <w:p w:rsidR="000215B3" w:rsidRDefault="0023661A" w:rsidP="000215B3">
      <w:pPr>
        <w:pStyle w:val="ListParagraph"/>
        <w:ind w:left="0"/>
        <w:jc w:val="both"/>
        <w:rPr>
          <w:u w:val="single"/>
        </w:rPr>
      </w:pPr>
      <w:r w:rsidRPr="000215B3">
        <w:rPr>
          <w:b/>
          <w:u w:val="single"/>
        </w:rPr>
        <w:t>8.3. Захтев у погледу рока важења понуде</w:t>
      </w:r>
      <w:r w:rsidRPr="000215B3">
        <w:rPr>
          <w:u w:val="single"/>
        </w:rPr>
        <w:t xml:space="preserve"> </w:t>
      </w:r>
    </w:p>
    <w:p w:rsidR="00AE3988" w:rsidRPr="00AE3988" w:rsidRDefault="00AE3988" w:rsidP="000215B3">
      <w:pPr>
        <w:pStyle w:val="ListParagraph"/>
        <w:ind w:left="0"/>
        <w:jc w:val="both"/>
        <w:rPr>
          <w:u w:val="single"/>
        </w:rPr>
      </w:pPr>
    </w:p>
    <w:p w:rsidR="000215B3" w:rsidRDefault="0023661A" w:rsidP="000215B3">
      <w:pPr>
        <w:pStyle w:val="ListParagraph"/>
        <w:ind w:left="0"/>
        <w:jc w:val="both"/>
      </w:pPr>
      <w:r>
        <w:t xml:space="preserve">Рок важења понуде не може бити краћи од 30 дана од дана отварања понуда. </w:t>
      </w:r>
    </w:p>
    <w:p w:rsidR="00AE3988" w:rsidRPr="00AE3988" w:rsidRDefault="00AE3988" w:rsidP="000215B3">
      <w:pPr>
        <w:pStyle w:val="ListParagraph"/>
        <w:ind w:left="0"/>
        <w:jc w:val="both"/>
      </w:pPr>
    </w:p>
    <w:p w:rsidR="000215B3" w:rsidRDefault="0023661A" w:rsidP="000215B3">
      <w:pPr>
        <w:pStyle w:val="ListParagraph"/>
        <w:ind w:left="0"/>
        <w:jc w:val="both"/>
      </w:pPr>
      <w:r>
        <w:t>У случају истека рока важења понуде, наручилац је дужан да у писаном облику затражи од понуђача продужење рока важења понуде.</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 Понуђач који прихвати захтев за продужење рока важења понуде на може мењати понуду. </w:t>
      </w:r>
    </w:p>
    <w:p w:rsidR="00AE3988" w:rsidRPr="00AE3988" w:rsidRDefault="00AE3988" w:rsidP="000215B3">
      <w:pPr>
        <w:pStyle w:val="ListParagraph"/>
        <w:ind w:left="0"/>
        <w:jc w:val="both"/>
      </w:pPr>
    </w:p>
    <w:p w:rsidR="000215B3" w:rsidRDefault="0023661A" w:rsidP="000215B3">
      <w:pPr>
        <w:pStyle w:val="ListParagraph"/>
        <w:ind w:left="0"/>
        <w:jc w:val="both"/>
      </w:pPr>
      <w:r w:rsidRPr="000215B3">
        <w:rPr>
          <w:b/>
          <w:u w:val="single"/>
        </w:rPr>
        <w:t>8.4. Захтев у погледу гарантног рока</w:t>
      </w:r>
      <w:r>
        <w:t xml:space="preserve">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Понуђач обезбеђује гаранцију на добра која су предмет набавке. </w:t>
      </w:r>
    </w:p>
    <w:p w:rsidR="00AE3988" w:rsidRPr="00AE3988" w:rsidRDefault="00AE3988" w:rsidP="000215B3">
      <w:pPr>
        <w:pStyle w:val="ListParagraph"/>
        <w:ind w:left="0"/>
        <w:jc w:val="both"/>
      </w:pPr>
    </w:p>
    <w:p w:rsidR="000215B3" w:rsidRDefault="0023661A" w:rsidP="000215B3">
      <w:pPr>
        <w:pStyle w:val="ListParagraph"/>
        <w:ind w:left="0"/>
        <w:jc w:val="both"/>
      </w:pPr>
      <w:r>
        <w:t>Гаран</w:t>
      </w:r>
      <w:r w:rsidR="00FA1033">
        <w:t>тни рок не може бити краћи од 12</w:t>
      </w:r>
      <w:r>
        <w:t xml:space="preserve"> месец</w:t>
      </w:r>
      <w:r w:rsidR="00FA1033">
        <w:t>и</w:t>
      </w:r>
      <w:r>
        <w:t xml:space="preserve"> од дана извршене испоруке.</w:t>
      </w:r>
    </w:p>
    <w:p w:rsidR="00AE3988" w:rsidRDefault="00AE3988" w:rsidP="000215B3">
      <w:pPr>
        <w:pStyle w:val="ListParagraph"/>
        <w:ind w:left="0"/>
        <w:jc w:val="both"/>
      </w:pPr>
    </w:p>
    <w:p w:rsidR="00AE3988" w:rsidRDefault="00AE3988" w:rsidP="000215B3">
      <w:pPr>
        <w:pStyle w:val="ListParagraph"/>
        <w:ind w:left="0"/>
        <w:jc w:val="both"/>
      </w:pPr>
    </w:p>
    <w:p w:rsidR="00AE3988" w:rsidRDefault="00AE3988" w:rsidP="000215B3">
      <w:pPr>
        <w:pStyle w:val="ListParagraph"/>
        <w:ind w:left="0"/>
        <w:jc w:val="both"/>
      </w:pPr>
    </w:p>
    <w:p w:rsidR="00AE3988" w:rsidRPr="00AE3988" w:rsidRDefault="00AE3988" w:rsidP="000215B3">
      <w:pPr>
        <w:pStyle w:val="ListParagraph"/>
        <w:ind w:left="0"/>
        <w:jc w:val="both"/>
      </w:pPr>
    </w:p>
    <w:p w:rsidR="000215B3" w:rsidRDefault="000215B3" w:rsidP="000215B3">
      <w:pPr>
        <w:pStyle w:val="ListParagraph"/>
        <w:ind w:left="0"/>
        <w:jc w:val="both"/>
        <w:rPr>
          <w:lang w:val="sr-Cyrl-CS"/>
        </w:rPr>
      </w:pPr>
    </w:p>
    <w:p w:rsidR="000215B3" w:rsidRPr="00AE3988" w:rsidRDefault="0023661A" w:rsidP="00AE3988">
      <w:pPr>
        <w:pStyle w:val="ListParagraph"/>
        <w:ind w:left="0"/>
        <w:jc w:val="center"/>
        <w:rPr>
          <w:b/>
          <w:u w:val="single"/>
          <w:lang w:val="sr-Cyrl-CS"/>
        </w:rPr>
      </w:pPr>
      <w:r w:rsidRPr="00AE3988">
        <w:rPr>
          <w:b/>
          <w:u w:val="single"/>
        </w:rPr>
        <w:t>9. ВАЛУТА И НАЧИН НА КОЈИ МОРА ДА БУДЕ НАВЕДЕНА И ИЗРАЖЕНА ЦЕНА У ПОНУДИ</w:t>
      </w:r>
    </w:p>
    <w:p w:rsidR="000215B3" w:rsidRPr="000215B3" w:rsidRDefault="000215B3" w:rsidP="000215B3">
      <w:pPr>
        <w:pStyle w:val="ListParagraph"/>
        <w:ind w:left="0"/>
        <w:jc w:val="both"/>
        <w:rPr>
          <w:b/>
          <w:lang w:val="sr-Cyrl-CS"/>
        </w:rPr>
      </w:pPr>
    </w:p>
    <w:p w:rsidR="000215B3" w:rsidRDefault="0023661A" w:rsidP="000215B3">
      <w:pPr>
        <w:pStyle w:val="ListParagraph"/>
        <w:ind w:left="0"/>
        <w:jc w:val="both"/>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E3988" w:rsidRPr="00AE3988" w:rsidRDefault="00AE3988" w:rsidP="000215B3">
      <w:pPr>
        <w:pStyle w:val="ListParagraph"/>
        <w:ind w:left="0"/>
        <w:jc w:val="both"/>
      </w:pPr>
    </w:p>
    <w:p w:rsidR="000215B3" w:rsidRDefault="0023661A" w:rsidP="000215B3">
      <w:pPr>
        <w:pStyle w:val="ListParagraph"/>
        <w:ind w:left="0"/>
        <w:jc w:val="both"/>
      </w:pPr>
      <w:r>
        <w:lastRenderedPageBreak/>
        <w:t xml:space="preserve">У цену је урачуната цена предмета јавне набавке као и трошкови испоруке до магацина Наручиоца.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Цена је фиксна и не може се мењати. </w:t>
      </w:r>
    </w:p>
    <w:p w:rsidR="00AE3988" w:rsidRPr="00AE3988" w:rsidRDefault="00AE3988" w:rsidP="000215B3">
      <w:pPr>
        <w:pStyle w:val="ListParagraph"/>
        <w:ind w:left="0"/>
        <w:jc w:val="both"/>
      </w:pPr>
    </w:p>
    <w:p w:rsidR="000215B3" w:rsidRDefault="0023661A" w:rsidP="000215B3">
      <w:pPr>
        <w:pStyle w:val="ListParagraph"/>
        <w:ind w:left="0"/>
        <w:jc w:val="both"/>
        <w:rPr>
          <w:lang w:val="sr-Cyrl-CS"/>
        </w:rPr>
      </w:pPr>
      <w:r>
        <w:t>Ако је у понуди исказана неуобичајено ниска цена, наручилац ће поступити у складу са чланом 92. Закона.</w:t>
      </w:r>
    </w:p>
    <w:p w:rsidR="000215B3" w:rsidRDefault="000215B3" w:rsidP="000215B3">
      <w:pPr>
        <w:pStyle w:val="ListParagraph"/>
        <w:ind w:left="0"/>
        <w:jc w:val="both"/>
        <w:rPr>
          <w:lang w:val="sr-Cyrl-CS"/>
        </w:rPr>
      </w:pPr>
    </w:p>
    <w:p w:rsidR="00AC0CAA" w:rsidRPr="00AE3988" w:rsidRDefault="0023661A" w:rsidP="00AE3988">
      <w:pPr>
        <w:pStyle w:val="ListParagraph"/>
        <w:ind w:left="0"/>
        <w:jc w:val="center"/>
        <w:rPr>
          <w:b/>
          <w:u w:val="single"/>
          <w:lang w:val="sr-Cyrl-CS"/>
        </w:rPr>
      </w:pPr>
      <w:r w:rsidRPr="00AE3988">
        <w:rPr>
          <w:b/>
          <w:u w:val="single"/>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05C02" w:rsidRPr="00005C02" w:rsidRDefault="00005C02" w:rsidP="000215B3">
      <w:pPr>
        <w:pStyle w:val="ListParagraph"/>
        <w:ind w:left="0"/>
        <w:jc w:val="both"/>
        <w:rPr>
          <w:lang w:val="sr-Cyrl-CS"/>
        </w:rPr>
      </w:pPr>
    </w:p>
    <w:p w:rsidR="00AE3988" w:rsidRPr="00AE3988" w:rsidRDefault="0023661A" w:rsidP="000215B3">
      <w:pPr>
        <w:pStyle w:val="ListParagraph"/>
        <w:ind w:left="0"/>
        <w:jc w:val="both"/>
      </w:pPr>
      <w:r w:rsidRPr="00AC0CAA">
        <w:rPr>
          <w:u w:val="single"/>
        </w:rPr>
        <w:t>Пореским обавезама</w:t>
      </w:r>
      <w:r>
        <w:t xml:space="preserve"> – Пореска управа (Министарство финансија), Саве Машковића 3-5, Београд. Интернет адреса: </w:t>
      </w:r>
      <w:hyperlink r:id="rId12" w:history="1">
        <w:r w:rsidR="00AC0CAA" w:rsidRPr="00AC12D6">
          <w:rPr>
            <w:rStyle w:val="Hyperlink"/>
          </w:rPr>
          <w:t>www.poreskauprava.gov.rs</w:t>
        </w:r>
      </w:hyperlink>
      <w:r>
        <w:t>.</w:t>
      </w:r>
    </w:p>
    <w:p w:rsidR="00AC0CAA" w:rsidRDefault="0023661A" w:rsidP="000215B3">
      <w:pPr>
        <w:pStyle w:val="ListParagraph"/>
        <w:ind w:left="0"/>
        <w:jc w:val="both"/>
      </w:pPr>
      <w:r w:rsidRPr="00AC0CAA">
        <w:rPr>
          <w:u w:val="single"/>
        </w:rPr>
        <w:t>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r>
        <w:t>;</w:t>
      </w:r>
    </w:p>
    <w:p w:rsidR="00AE3988" w:rsidRPr="00AE3988" w:rsidRDefault="00AE3988" w:rsidP="000215B3">
      <w:pPr>
        <w:pStyle w:val="ListParagraph"/>
        <w:ind w:left="0"/>
        <w:jc w:val="both"/>
      </w:pPr>
    </w:p>
    <w:p w:rsidR="00AC0CAA" w:rsidRDefault="0023661A" w:rsidP="000215B3">
      <w:pPr>
        <w:pStyle w:val="ListParagraph"/>
        <w:ind w:left="0"/>
        <w:jc w:val="both"/>
      </w:pPr>
      <w:r w:rsidRPr="00AC0CAA">
        <w:rPr>
          <w:u w:val="single"/>
        </w:rPr>
        <w:t>Заштити животне средине</w:t>
      </w:r>
      <w:r>
        <w:t xml:space="preserve"> – Агенција за заштиту животне средине, Руже Јовановић 27а, Београд. Интернет адреса: </w:t>
      </w:r>
      <w:r w:rsidRPr="00AC0CAA">
        <w:rPr>
          <w:u w:val="single"/>
        </w:rPr>
        <w:t>www.sepa.gov.rs.</w:t>
      </w:r>
      <w:r>
        <w:t xml:space="preserve"> (Министарство пољопривреде и заштите животне средине Републике Србије, Немањина 22-26, Београд. Интернет адреса: </w:t>
      </w:r>
      <w:r w:rsidRPr="00AC0CAA">
        <w:rPr>
          <w:u w:val="single"/>
        </w:rPr>
        <w:t>www.merz.gov.rs.</w:t>
      </w:r>
      <w:r>
        <w:t xml:space="preserve"> ); </w:t>
      </w:r>
    </w:p>
    <w:p w:rsidR="00AE3988" w:rsidRPr="00AE3988" w:rsidRDefault="00AE3988" w:rsidP="000215B3">
      <w:pPr>
        <w:pStyle w:val="ListParagraph"/>
        <w:ind w:left="0"/>
        <w:jc w:val="both"/>
      </w:pPr>
    </w:p>
    <w:p w:rsidR="00AC0CAA" w:rsidRDefault="0023661A" w:rsidP="000215B3">
      <w:pPr>
        <w:pStyle w:val="ListParagraph"/>
        <w:ind w:left="0"/>
        <w:jc w:val="both"/>
        <w:rPr>
          <w:lang w:val="sr-Cyrl-CS"/>
        </w:rPr>
      </w:pPr>
      <w:r w:rsidRPr="00AC0CAA">
        <w:rPr>
          <w:u w:val="single"/>
        </w:rPr>
        <w:t>Заштити при запошљавању, условима рада</w:t>
      </w:r>
      <w:r>
        <w:t xml:space="preserve"> – Министарство за рад, запошљавање, борачка и социјална питања, Немањина 22-26, Београд. Интернет адреса: </w:t>
      </w:r>
      <w:hyperlink r:id="rId13" w:history="1">
        <w:r w:rsidR="00AC0CAA" w:rsidRPr="00AC12D6">
          <w:rPr>
            <w:rStyle w:val="Hyperlink"/>
          </w:rPr>
          <w:t>www.minrzs.gov.rs</w:t>
        </w:r>
      </w:hyperlink>
      <w:r w:rsidRPr="00AC0CAA">
        <w:rPr>
          <w:u w:val="single"/>
        </w:rPr>
        <w:t>.</w:t>
      </w:r>
      <w:r>
        <w:t xml:space="preserve"> </w:t>
      </w:r>
    </w:p>
    <w:p w:rsidR="00C77DEB" w:rsidRDefault="00C77DEB" w:rsidP="000215B3">
      <w:pPr>
        <w:pStyle w:val="ListParagraph"/>
        <w:ind w:left="0"/>
        <w:jc w:val="both"/>
        <w:rPr>
          <w:lang w:val="sr-Cyrl-CS"/>
        </w:rPr>
      </w:pPr>
    </w:p>
    <w:p w:rsidR="00AC0CAA" w:rsidRDefault="00AC0CAA" w:rsidP="000215B3">
      <w:pPr>
        <w:pStyle w:val="ListParagraph"/>
        <w:ind w:left="0"/>
        <w:jc w:val="both"/>
        <w:rPr>
          <w:lang w:val="sr-Cyrl-CS"/>
        </w:rPr>
      </w:pPr>
    </w:p>
    <w:p w:rsidR="00AC0CAA" w:rsidRPr="00AE3988" w:rsidRDefault="0023661A" w:rsidP="00AE3988">
      <w:pPr>
        <w:pStyle w:val="ListParagraph"/>
        <w:ind w:left="0"/>
        <w:jc w:val="center"/>
        <w:rPr>
          <w:u w:val="single"/>
          <w:lang w:val="sr-Cyrl-CS"/>
        </w:rPr>
      </w:pPr>
      <w:r w:rsidRPr="00AE3988">
        <w:rPr>
          <w:b/>
          <w:u w:val="single"/>
        </w:rPr>
        <w:t>11. ПОДАЦИ О ВРСТИ, САДРЖИНИ, НАЧИНУ ПОДНОШЕЊА, ВИСИНИ И РОКОВИМА ОБЕЗБЕЂЕЊА ИСПУЊЕЊА ОБАВЕЗА ПОНУЂАЧА</w:t>
      </w:r>
    </w:p>
    <w:p w:rsidR="00AC0CAA" w:rsidRDefault="00AC0CAA" w:rsidP="000215B3">
      <w:pPr>
        <w:pStyle w:val="ListParagraph"/>
        <w:ind w:left="0"/>
        <w:jc w:val="both"/>
        <w:rPr>
          <w:lang w:val="sr-Cyrl-CS"/>
        </w:rPr>
      </w:pPr>
    </w:p>
    <w:p w:rsidR="00AC0CAA" w:rsidRDefault="0023661A" w:rsidP="000215B3">
      <w:pPr>
        <w:pStyle w:val="ListParagraph"/>
        <w:ind w:left="0"/>
        <w:jc w:val="both"/>
        <w:rPr>
          <w:lang w:val="sr-Cyrl-CS"/>
        </w:rPr>
      </w:pPr>
      <w:r w:rsidRPr="00AC0CAA">
        <w:rPr>
          <w:u w:val="single"/>
        </w:rPr>
        <w:t>Изабрани понуђач је дужан да достави:</w:t>
      </w:r>
      <w:r>
        <w:t xml:space="preserve"> </w:t>
      </w:r>
    </w:p>
    <w:p w:rsidR="00AC0CAA" w:rsidRDefault="00AC0CAA" w:rsidP="000215B3">
      <w:pPr>
        <w:pStyle w:val="ListParagraph"/>
        <w:ind w:left="0"/>
        <w:jc w:val="both"/>
        <w:rPr>
          <w:lang w:val="sr-Cyrl-CS"/>
        </w:rPr>
      </w:pPr>
    </w:p>
    <w:p w:rsidR="00AC0CAA" w:rsidRDefault="0023661A" w:rsidP="000215B3">
      <w:pPr>
        <w:pStyle w:val="ListParagraph"/>
        <w:ind w:left="0"/>
        <w:jc w:val="both"/>
        <w:rPr>
          <w:lang w:val="sr-Cyrl-CS"/>
        </w:rPr>
      </w:pPr>
      <w:r>
        <w:t xml:space="preserve">1) </w:t>
      </w:r>
      <w:r w:rsidRPr="00AC0CAA">
        <w:rPr>
          <w:b/>
        </w:rPr>
        <w:t>Меницу за повраћај авансног плаћања</w:t>
      </w:r>
      <w:r w:rsidR="00AE3988">
        <w:rPr>
          <w:b/>
        </w:rPr>
        <w:t xml:space="preserve"> </w:t>
      </w:r>
      <w:r>
        <w:t>- Изабрани понуђач се обавезује да у тренутку закључења уговора наручиоцу достави бланко сопствену меницу меницу за повраћај авансног плаћања, која ће бити са клаузулама: безусловна и платива на први позив.</w:t>
      </w:r>
      <w:r w:rsidR="00AE3988">
        <w:t xml:space="preserve"> </w:t>
      </w:r>
      <w:r>
        <w:t>Меница за повраћај авансног плаћања издаје се у висини плаћеног аванса са ПДВ-ом, и мора да траје наjкраће до правдања аванса, односно до извршене примопредаје робе која је предмет уговора.</w:t>
      </w:r>
      <w:r w:rsidR="00AE3988">
        <w:t xml:space="preserve"> </w:t>
      </w:r>
      <w: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плаћеног аванса са ПДВ-ом.</w:t>
      </w:r>
      <w:r w:rsidR="00AE3988">
        <w:t xml:space="preserve"> </w:t>
      </w:r>
      <w: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00AE3988">
        <w:t xml:space="preserve"> </w:t>
      </w:r>
      <w:r>
        <w:t xml:space="preserve">Поднета меница не може да садржи додатне услове за исплату, краће рокове, мањи износ или промењену месну надлежност за решавање спорова. </w:t>
      </w:r>
    </w:p>
    <w:p w:rsidR="00AC0CAA" w:rsidRDefault="0023661A" w:rsidP="000215B3">
      <w:pPr>
        <w:pStyle w:val="ListParagraph"/>
        <w:ind w:left="0"/>
        <w:jc w:val="both"/>
        <w:rPr>
          <w:lang w:val="sr-Cyrl-CS"/>
        </w:rPr>
      </w:pPr>
      <w:r>
        <w:lastRenderedPageBreak/>
        <w:t xml:space="preserve">2) </w:t>
      </w:r>
      <w:r w:rsidRPr="00AC0CAA">
        <w:rPr>
          <w:b/>
        </w:rPr>
        <w:t>Меницу за добро извршење посла</w:t>
      </w:r>
      <w:r>
        <w:t xml:space="preserve"> - Изабрани понуђач се обавезује да у тренутку закључења уговора преда наручиоцу бланко сопствену меницу за добро извршење посла, која ће бити са клаузулама: безусловна и платива на први позив.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00AE3988">
        <w:t xml:space="preserve"> </w:t>
      </w:r>
      <w:r>
        <w:t xml:space="preserve">Рок важења менице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w:t>
      </w:r>
    </w:p>
    <w:p w:rsidR="00AC0CAA" w:rsidRDefault="0023661A" w:rsidP="000215B3">
      <w:pPr>
        <w:pStyle w:val="ListParagraph"/>
        <w:ind w:left="0"/>
        <w:jc w:val="both"/>
        <w:rPr>
          <w:lang w:val="sr-Cyrl-CS"/>
        </w:rPr>
      </w:pPr>
      <w:r>
        <w:t xml:space="preserve">3) </w:t>
      </w:r>
      <w:r w:rsidRPr="00AC0CAA">
        <w:rPr>
          <w:b/>
        </w:rPr>
        <w:t>Меницу за отклањање грешака у гарантном року</w:t>
      </w:r>
      <w:r>
        <w:t xml:space="preserve">- Изабрани понуђач се обавезује да у тенутку примопредаје предмета јавне набавке преда наручиоцу бланко сопствену меницу за отклањање грешака у гарантном року, која ће бити са клаузулама: безусловна и платива на први позив.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5 (пет) дана дужи од гарантног рока.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w:t>
      </w:r>
    </w:p>
    <w:p w:rsidR="00005C02" w:rsidRDefault="00005C02" w:rsidP="000215B3">
      <w:pPr>
        <w:pStyle w:val="ListParagraph"/>
        <w:ind w:left="0"/>
        <w:jc w:val="both"/>
        <w:rPr>
          <w:lang w:val="sr-Cyrl-CS"/>
        </w:rPr>
      </w:pPr>
    </w:p>
    <w:p w:rsidR="00005C02" w:rsidRDefault="00005C02" w:rsidP="000215B3">
      <w:pPr>
        <w:pStyle w:val="ListParagraph"/>
        <w:ind w:left="0"/>
        <w:jc w:val="both"/>
        <w:rPr>
          <w:lang w:val="sr-Cyrl-CS"/>
        </w:rPr>
      </w:pPr>
    </w:p>
    <w:p w:rsidR="00C77DEB" w:rsidRPr="00005C02" w:rsidRDefault="00C77DEB" w:rsidP="000215B3">
      <w:pPr>
        <w:pStyle w:val="ListParagraph"/>
        <w:ind w:left="0"/>
        <w:jc w:val="both"/>
        <w:rPr>
          <w:lang w:val="sr-Cyrl-CS"/>
        </w:rPr>
      </w:pPr>
    </w:p>
    <w:p w:rsidR="00AC0CAA" w:rsidRPr="00AE3988" w:rsidRDefault="0023661A" w:rsidP="00AE3988">
      <w:pPr>
        <w:pStyle w:val="ListParagraph"/>
        <w:ind w:left="0"/>
        <w:jc w:val="center"/>
        <w:rPr>
          <w:u w:val="single"/>
          <w:lang w:val="sr-Cyrl-CS"/>
        </w:rPr>
      </w:pPr>
      <w:r w:rsidRPr="00AE3988">
        <w:rPr>
          <w:b/>
          <w:u w:val="single"/>
        </w:rPr>
        <w:t>12. ДОДАТНО ОБЕЗБЕЂЕЊЕ ИСПУЊЕЊА УГОВОРНИХ ОБАВЕЗА ПОНУЂАЧА КОЈИ СЕ НАЛАЗЕ НА СПИСКУ НЕГАТИВНИХ РЕФЕРЕНЦИ</w:t>
      </w:r>
    </w:p>
    <w:p w:rsidR="00AC0CAA" w:rsidRDefault="00AC0CAA" w:rsidP="000215B3">
      <w:pPr>
        <w:pStyle w:val="ListParagraph"/>
        <w:ind w:left="0"/>
        <w:jc w:val="both"/>
        <w:rPr>
          <w:lang w:val="sr-Cyrl-CS"/>
        </w:rPr>
      </w:pPr>
    </w:p>
    <w:p w:rsidR="00AF244B" w:rsidRDefault="0023661A" w:rsidP="000215B3">
      <w:pPr>
        <w:pStyle w:val="ListParagraph"/>
        <w:ind w:left="0"/>
        <w:jc w:val="both"/>
        <w:rPr>
          <w:lang w:val="sr-Cyrl-CS"/>
        </w:rPr>
      </w:pPr>
      <w: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F244B" w:rsidRDefault="0023661A" w:rsidP="000215B3">
      <w:pPr>
        <w:pStyle w:val="ListParagraph"/>
        <w:ind w:left="0"/>
        <w:jc w:val="both"/>
        <w:rPr>
          <w:lang w:val="sr-Cyrl-CS"/>
        </w:rPr>
      </w:pPr>
      <w:r>
        <w:t>1) поступао супротно забрани из чл. 23. и 25. Закона о јавним набавкама;</w:t>
      </w:r>
    </w:p>
    <w:p w:rsidR="00AF244B" w:rsidRDefault="0023661A" w:rsidP="000215B3">
      <w:pPr>
        <w:pStyle w:val="ListParagraph"/>
        <w:ind w:left="0"/>
        <w:jc w:val="both"/>
        <w:rPr>
          <w:lang w:val="sr-Cyrl-CS"/>
        </w:rPr>
      </w:pPr>
      <w:r>
        <w:t xml:space="preserve">2) учинио повреду конкуренције; </w:t>
      </w:r>
    </w:p>
    <w:p w:rsidR="00AF244B" w:rsidRDefault="0023661A" w:rsidP="000215B3">
      <w:pPr>
        <w:pStyle w:val="ListParagraph"/>
        <w:ind w:left="0"/>
        <w:jc w:val="both"/>
        <w:rPr>
          <w:lang w:val="sr-Cyrl-CS"/>
        </w:rPr>
      </w:pPr>
      <w: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F244B" w:rsidRDefault="0023661A" w:rsidP="000215B3">
      <w:pPr>
        <w:pStyle w:val="ListParagraph"/>
        <w:ind w:left="0"/>
        <w:jc w:val="both"/>
        <w:rPr>
          <w:lang w:val="sr-Cyrl-CS"/>
        </w:rPr>
      </w:pPr>
      <w:r>
        <w:t xml:space="preserve">4) одбио да достави доказе и средства обезбеђења на шта се у понуди обавезао. </w:t>
      </w:r>
    </w:p>
    <w:p w:rsidR="00AF244B" w:rsidRDefault="00AF244B" w:rsidP="000215B3">
      <w:pPr>
        <w:pStyle w:val="ListParagraph"/>
        <w:ind w:left="0"/>
        <w:jc w:val="both"/>
        <w:rPr>
          <w:lang w:val="sr-Cyrl-CS"/>
        </w:rPr>
      </w:pPr>
    </w:p>
    <w:p w:rsidR="00AF244B" w:rsidRDefault="0023661A" w:rsidP="000215B3">
      <w:pPr>
        <w:pStyle w:val="ListParagraph"/>
        <w:ind w:left="0"/>
        <w:jc w:val="both"/>
        <w:rPr>
          <w:lang w:val="sr-Cyrl-CS"/>
        </w:rPr>
      </w:pPr>
      <w: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F244B" w:rsidRDefault="0023661A" w:rsidP="000215B3">
      <w:pPr>
        <w:pStyle w:val="ListParagraph"/>
        <w:ind w:left="0"/>
        <w:jc w:val="both"/>
        <w:rPr>
          <w:lang w:val="sr-Cyrl-CS"/>
        </w:rPr>
      </w:pPr>
      <w:r>
        <w:t xml:space="preserve">Доказ може бити: </w:t>
      </w:r>
    </w:p>
    <w:p w:rsidR="00AF244B" w:rsidRDefault="0023661A" w:rsidP="000215B3">
      <w:pPr>
        <w:pStyle w:val="ListParagraph"/>
        <w:ind w:left="0"/>
        <w:jc w:val="both"/>
        <w:rPr>
          <w:lang w:val="sr-Cyrl-CS"/>
        </w:rPr>
      </w:pPr>
      <w:r>
        <w:t xml:space="preserve">1) правоснажна судска одлука или коначна одлука другог надлежног органа; </w:t>
      </w:r>
    </w:p>
    <w:p w:rsidR="00AF244B" w:rsidRDefault="0023661A" w:rsidP="000215B3">
      <w:pPr>
        <w:pStyle w:val="ListParagraph"/>
        <w:ind w:left="0"/>
        <w:jc w:val="both"/>
        <w:rPr>
          <w:lang w:val="sr-Cyrl-CS"/>
        </w:rPr>
      </w:pPr>
      <w:r>
        <w:lastRenderedPageBreak/>
        <w:t xml:space="preserve">2) исправа о реализованом средству обезбеђења испуњења обавеза у поступку јавне набавке или испуњења уговорних обавеза; </w:t>
      </w:r>
    </w:p>
    <w:p w:rsidR="00C77DEB" w:rsidRDefault="0023661A" w:rsidP="000215B3">
      <w:pPr>
        <w:pStyle w:val="ListParagraph"/>
        <w:ind w:left="0"/>
        <w:jc w:val="both"/>
        <w:rPr>
          <w:lang w:val="sr-Cyrl-CS"/>
        </w:rPr>
      </w:pPr>
      <w:r>
        <w:t>3) исправа о наплаћеној уговорној казни;</w:t>
      </w:r>
    </w:p>
    <w:p w:rsidR="00AF244B" w:rsidRDefault="0023661A" w:rsidP="000215B3">
      <w:pPr>
        <w:pStyle w:val="ListParagraph"/>
        <w:ind w:left="0"/>
        <w:jc w:val="both"/>
        <w:rPr>
          <w:lang w:val="sr-Cyrl-CS"/>
        </w:rPr>
      </w:pPr>
      <w:r>
        <w:t>4) рекламације потрошача, односно корисника, ако нису отклоњене у уговореном року;</w:t>
      </w:r>
    </w:p>
    <w:p w:rsidR="00AF244B" w:rsidRDefault="0023661A" w:rsidP="000215B3">
      <w:pPr>
        <w:pStyle w:val="ListParagraph"/>
        <w:ind w:left="0"/>
        <w:jc w:val="both"/>
        <w:rPr>
          <w:lang w:val="sr-Cyrl-CS"/>
        </w:rPr>
      </w:pPr>
      <w:r>
        <w:t xml:space="preserve">5) извештај надзорног органа о изведеним радовима који нису у складу са пројектом, односно уговором; </w:t>
      </w:r>
    </w:p>
    <w:p w:rsidR="00AF244B" w:rsidRDefault="0023661A" w:rsidP="000215B3">
      <w:pPr>
        <w:pStyle w:val="ListParagraph"/>
        <w:ind w:left="0"/>
        <w:jc w:val="both"/>
        <w:rPr>
          <w:lang w:val="sr-Cyrl-CS"/>
        </w:rPr>
      </w:pPr>
      <w: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F244B" w:rsidRDefault="0023661A" w:rsidP="000215B3">
      <w:pPr>
        <w:pStyle w:val="ListParagraph"/>
        <w:ind w:left="0"/>
        <w:jc w:val="both"/>
        <w:rPr>
          <w:lang w:val="sr-Cyrl-CS"/>
        </w:rPr>
      </w:pPr>
      <w:r>
        <w:t>7) доказ о ангажовању на извршењу уговора о јавној набавци лица која нису означена у понуди као подизвођачи,</w:t>
      </w:r>
      <w:r w:rsidR="00AE3988">
        <w:t xml:space="preserve"> односно чланови групе понуђача;</w:t>
      </w:r>
      <w:r>
        <w:t xml:space="preserve"> </w:t>
      </w:r>
    </w:p>
    <w:p w:rsidR="00AF244B" w:rsidRDefault="00AE3988" w:rsidP="000215B3">
      <w:pPr>
        <w:pStyle w:val="ListParagraph"/>
        <w:ind w:left="0"/>
        <w:jc w:val="both"/>
        <w:rPr>
          <w:lang w:val="sr-Cyrl-CS"/>
        </w:rPr>
      </w:pPr>
      <w:r>
        <w:t xml:space="preserve">8) </w:t>
      </w:r>
      <w:r w:rsidR="0023661A">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F244B" w:rsidRDefault="00AF244B" w:rsidP="000215B3">
      <w:pPr>
        <w:pStyle w:val="ListParagraph"/>
        <w:ind w:left="0"/>
        <w:jc w:val="both"/>
        <w:rPr>
          <w:lang w:val="sr-Cyrl-CS"/>
        </w:rPr>
      </w:pPr>
    </w:p>
    <w:p w:rsidR="00AF244B" w:rsidRDefault="0023661A" w:rsidP="000215B3">
      <w:pPr>
        <w:pStyle w:val="ListParagraph"/>
        <w:ind w:left="0"/>
        <w:jc w:val="both"/>
        <w:rPr>
          <w:lang w:val="sr-Cyrl-CS"/>
        </w:rPr>
      </w:pPr>
      <w: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AF244B" w:rsidRDefault="00AF244B" w:rsidP="000215B3">
      <w:pPr>
        <w:pStyle w:val="ListParagraph"/>
        <w:ind w:left="0"/>
        <w:jc w:val="both"/>
        <w:rPr>
          <w:lang w:val="sr-Cyrl-CS"/>
        </w:rPr>
      </w:pPr>
    </w:p>
    <w:p w:rsidR="002A025B" w:rsidRPr="00AE3988" w:rsidRDefault="0023661A" w:rsidP="00AE3988">
      <w:pPr>
        <w:pStyle w:val="ListParagraph"/>
        <w:ind w:left="0"/>
        <w:jc w:val="center"/>
        <w:rPr>
          <w:b/>
          <w:u w:val="single"/>
          <w:lang w:val="sr-Cyrl-CS"/>
        </w:rPr>
      </w:pPr>
      <w:r w:rsidRPr="00AE3988">
        <w:rPr>
          <w:b/>
          <w:u w:val="single"/>
        </w:rPr>
        <w:t>13. ЗАШТИТА ПОВЕРЉИВОСТИ ПОДАТАКА КОЈЕ НАРУЧИЛАЦ СТАВЉА ПОНУЂАЧИМА НА РАСПОЛАГАЊЕ, УКЉУЧУЈУЋИ И ЊИХОВЕ ПОДИЗВОЂАЧЕ</w:t>
      </w:r>
    </w:p>
    <w:p w:rsidR="002A025B" w:rsidRP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Предметна набавка не садржи поверљиве информације које наручилац ставља на располагање. </w:t>
      </w:r>
    </w:p>
    <w:p w:rsidR="002A025B" w:rsidRDefault="002A025B" w:rsidP="000215B3">
      <w:pPr>
        <w:pStyle w:val="ListParagraph"/>
        <w:ind w:left="0"/>
        <w:jc w:val="both"/>
        <w:rPr>
          <w:lang w:val="sr-Cyrl-CS"/>
        </w:rPr>
      </w:pPr>
    </w:p>
    <w:p w:rsidR="002A025B" w:rsidRPr="00AE3988" w:rsidRDefault="0023661A" w:rsidP="00AE3988">
      <w:pPr>
        <w:pStyle w:val="ListParagraph"/>
        <w:ind w:left="0"/>
        <w:jc w:val="center"/>
        <w:rPr>
          <w:u w:val="single"/>
        </w:rPr>
      </w:pPr>
      <w:r w:rsidRPr="00AE3988">
        <w:rPr>
          <w:b/>
          <w:u w:val="single"/>
        </w:rPr>
        <w:t>14. ДОДАТНЕ ИНФОРМАЦИЈЕ ИЛИ ПОЈАШЊЕЊА У ВЕЗИ СА ПРИПРЕМАЊЕМ ПОНУДЕ</w:t>
      </w:r>
      <w:r w:rsidR="00AE3988">
        <w:rPr>
          <w:b/>
          <w:u w:val="single"/>
        </w:rPr>
        <w:t xml:space="preserve"> </w:t>
      </w:r>
    </w:p>
    <w:p w:rsidR="002A025B" w:rsidRP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Заинтересовано лице може, у писаном облику путем поште на адресу наручиоца </w:t>
      </w:r>
      <w:r w:rsidR="002A025B">
        <w:rPr>
          <w:lang w:val="sr-Cyrl-CS"/>
        </w:rPr>
        <w:t>Дом за старе и пензионере Кула,</w:t>
      </w:r>
      <w:r w:rsidR="00AE3988">
        <w:rPr>
          <w:lang w:val="sr-Cyrl-CS"/>
        </w:rPr>
        <w:t xml:space="preserve"> </w:t>
      </w:r>
      <w:r w:rsidR="002A025B">
        <w:rPr>
          <w:lang w:val="sr-Cyrl-CS"/>
        </w:rPr>
        <w:t>Маршала Тита 99</w:t>
      </w:r>
      <w:r>
        <w:t xml:space="preserve">, </w:t>
      </w:r>
      <w:r w:rsidR="002A025B">
        <w:rPr>
          <w:lang w:val="sr-Cyrl-CS"/>
        </w:rPr>
        <w:t>25230 Кула</w:t>
      </w:r>
      <w:r>
        <w:t xml:space="preserve">, електронске поште на e-mail адресу </w:t>
      </w:r>
      <w:r w:rsidR="002A025B">
        <w:t>dsk.kula@gmail.com</w:t>
      </w:r>
      <w:r>
        <w:t xml:space="preserve"> или факсом на број </w:t>
      </w:r>
      <w:r w:rsidR="002A025B">
        <w:t>025/728-150</w:t>
      </w:r>
      <w:r>
        <w:t xml:space="preserve"> тражити од наручиоца додатне информације или појашњења у вези са припремањем понуде, најкасније 5 дана пре истека рока за подношење понуде. 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 ЈН бр. </w:t>
      </w:r>
      <w:r w:rsidR="00AE3988" w:rsidRPr="0054680C">
        <w:t>ЈНМВ</w:t>
      </w:r>
      <w:r w:rsidR="00AE3988">
        <w:t>-</w:t>
      </w:r>
      <w:r w:rsidR="00430842" w:rsidRPr="00430842">
        <w:rPr>
          <w:lang w:val="sr-Cyrl-CS"/>
        </w:rPr>
        <w:t>05/16</w:t>
      </w:r>
      <w:r>
        <w:t xml:space="preserve">. 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 </w:t>
      </w:r>
    </w:p>
    <w:p w:rsidR="002A025B" w:rsidRDefault="002A025B" w:rsidP="000215B3">
      <w:pPr>
        <w:pStyle w:val="ListParagraph"/>
        <w:ind w:left="0"/>
        <w:jc w:val="both"/>
        <w:rPr>
          <w:b/>
          <w:lang w:val="sr-Cyrl-CS"/>
        </w:rPr>
      </w:pPr>
    </w:p>
    <w:p w:rsidR="0054680C" w:rsidRDefault="0054680C" w:rsidP="000215B3">
      <w:pPr>
        <w:pStyle w:val="ListParagraph"/>
        <w:ind w:left="0"/>
        <w:jc w:val="both"/>
        <w:rPr>
          <w:b/>
          <w:lang w:val="sr-Cyrl-CS"/>
        </w:rPr>
      </w:pPr>
    </w:p>
    <w:p w:rsidR="00D65A70" w:rsidRDefault="00D65A70" w:rsidP="000215B3">
      <w:pPr>
        <w:pStyle w:val="ListParagraph"/>
        <w:ind w:left="0"/>
        <w:jc w:val="both"/>
        <w:rPr>
          <w:b/>
          <w:lang w:val="sr-Cyrl-CS"/>
        </w:rPr>
      </w:pPr>
    </w:p>
    <w:p w:rsidR="0054680C" w:rsidRDefault="0054680C" w:rsidP="000215B3">
      <w:pPr>
        <w:pStyle w:val="ListParagraph"/>
        <w:ind w:left="0"/>
        <w:jc w:val="both"/>
        <w:rPr>
          <w:b/>
          <w:lang w:val="sr-Cyrl-CS"/>
        </w:rPr>
      </w:pPr>
    </w:p>
    <w:p w:rsidR="002A025B" w:rsidRPr="00016CBE" w:rsidRDefault="0023661A" w:rsidP="00016CBE">
      <w:pPr>
        <w:pStyle w:val="ListParagraph"/>
        <w:ind w:left="0"/>
        <w:jc w:val="center"/>
        <w:rPr>
          <w:u w:val="single"/>
          <w:lang w:val="sr-Cyrl-CS"/>
        </w:rPr>
      </w:pPr>
      <w:r w:rsidRPr="00016CBE">
        <w:rPr>
          <w:b/>
          <w:u w:val="single"/>
        </w:rPr>
        <w:lastRenderedPageBreak/>
        <w:t>15. ДОДАТНА ОБЈАШЊЕЊА ОД ПОНУЂАЧА ПОСЛЕ ОТВАРАЊА ПОНУДА И КОНТРОЛА КОД ПОНУЂАЧА ОДНОСНО ЊЕГОВОГ ПОДИЗВОЂАЧА</w:t>
      </w:r>
    </w:p>
    <w:p w:rsid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2A025B" w:rsidRDefault="002A025B"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u w:val="single"/>
          <w:lang w:val="sr-Cyrl-CS"/>
        </w:rPr>
      </w:pPr>
      <w:r w:rsidRPr="00016CBE">
        <w:rPr>
          <w:b/>
          <w:u w:val="single"/>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Избор најповољније понуде ће се извршити применом критеријума „Најнижа понуђена цена“. </w:t>
      </w:r>
    </w:p>
    <w:p w:rsidR="0054680C" w:rsidRPr="0054680C" w:rsidRDefault="0054680C"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b/>
          <w:u w:val="single"/>
          <w:lang w:val="sr-Cyrl-CS"/>
        </w:rPr>
      </w:pPr>
      <w:r w:rsidRPr="00016CBE">
        <w:rPr>
          <w:b/>
          <w:u w:val="single"/>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2A025B" w:rsidRDefault="002A025B" w:rsidP="000215B3">
      <w:pPr>
        <w:pStyle w:val="ListParagraph"/>
        <w:ind w:left="0"/>
        <w:jc w:val="both"/>
        <w:rPr>
          <w:b/>
          <w:lang w:val="sr-Cyrl-CS"/>
        </w:rPr>
      </w:pPr>
    </w:p>
    <w:p w:rsidR="002A025B" w:rsidRDefault="0023661A" w:rsidP="000215B3">
      <w:pPr>
        <w:pStyle w:val="ListParagraph"/>
        <w:ind w:left="0"/>
        <w:jc w:val="both"/>
        <w:rPr>
          <w:lang w:val="sr-Cyrl-CS"/>
        </w:rPr>
      </w:pPr>
      <w: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C77DEB" w:rsidRPr="00C77DEB" w:rsidRDefault="00C77DEB"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u w:val="single"/>
          <w:lang w:val="sr-Cyrl-CS"/>
        </w:rPr>
      </w:pPr>
      <w:r w:rsidRPr="00016CBE">
        <w:rPr>
          <w:b/>
          <w:u w:val="single"/>
        </w:rPr>
        <w:t>18. ПОШТОВАЊЕ ОБАВЕЗА КОЈЕ ПРОИЗИЛАЗЕ ИЗ ВАЖЕЋИХ ПРОПИСА</w:t>
      </w:r>
    </w:p>
    <w:p w:rsidR="002A025B" w:rsidRDefault="002A025B" w:rsidP="000215B3">
      <w:pPr>
        <w:pStyle w:val="ListParagraph"/>
        <w:ind w:left="0"/>
        <w:jc w:val="both"/>
        <w:rPr>
          <w:lang w:val="sr-Cyrl-CS"/>
        </w:rPr>
      </w:pPr>
    </w:p>
    <w:p w:rsidR="002A025B" w:rsidRDefault="0023661A" w:rsidP="000215B3">
      <w:pPr>
        <w:pStyle w:val="ListParagraph"/>
        <w:ind w:left="0"/>
        <w:jc w:val="both"/>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72562" w:rsidRDefault="00272562"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b/>
          <w:u w:val="single"/>
        </w:rPr>
      </w:pPr>
      <w:r w:rsidRPr="00016CBE">
        <w:rPr>
          <w:b/>
          <w:u w:val="single"/>
        </w:rPr>
        <w:t>19. НАЧИН И РОК ЗА ПОДНОШЕЊЕ ЗАХТЕВА ЗА ЗАШТИТУ ПРАВА ПОНУЂАЧА</w:t>
      </w:r>
      <w:r w:rsidR="00016CBE">
        <w:rPr>
          <w:b/>
          <w:u w:val="single"/>
        </w:rPr>
        <w:t xml:space="preserve"> </w:t>
      </w:r>
    </w:p>
    <w:p w:rsidR="00016CBE" w:rsidRPr="00016CBE" w:rsidRDefault="00016CBE" w:rsidP="00016CBE">
      <w:pPr>
        <w:pStyle w:val="ListParagraph"/>
        <w:ind w:left="0"/>
        <w:jc w:val="center"/>
        <w:rPr>
          <w:u w:val="single"/>
        </w:rPr>
      </w:pPr>
    </w:p>
    <w:p w:rsidR="002A025B" w:rsidRDefault="0023661A" w:rsidP="000215B3">
      <w:pPr>
        <w:pStyle w:val="ListParagraph"/>
        <w:ind w:left="0"/>
        <w:jc w:val="both"/>
        <w:rPr>
          <w:lang w:val="sr-Cyrl-CS"/>
        </w:rPr>
      </w:pPr>
      <w: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w:t>
      </w:r>
      <w:r>
        <w:lastRenderedPageBreak/>
        <w:t xml:space="preserve">непосредно, електронском поштом на e-mail адресу </w:t>
      </w:r>
      <w:r w:rsidR="002A025B">
        <w:t>dsk.kula@gmail.com</w:t>
      </w:r>
      <w:r>
        <w:t xml:space="preserve">, Конкурсна документација за јавну набавку мале вредности број </w:t>
      </w:r>
      <w:r w:rsidR="00016CBE" w:rsidRPr="0054680C">
        <w:t>ЈНМВ</w:t>
      </w:r>
      <w:r w:rsidR="00272562">
        <w:t>-05/</w:t>
      </w:r>
      <w:r w:rsidR="00016CBE">
        <w:t>1</w:t>
      </w:r>
      <w:r w:rsidR="00272562">
        <w:t>6</w:t>
      </w:r>
      <w:r w:rsidR="00016CBE" w:rsidRPr="0054680C">
        <w:t xml:space="preserve"> </w:t>
      </w:r>
      <w:r>
        <w:t>факсом на број 02</w:t>
      </w:r>
      <w:r w:rsidR="002A025B">
        <w:t>5/728-150</w:t>
      </w:r>
      <w:r>
        <w:t xml:space="preserve"> или препорученом пошиљком са повратницом на адресу наручиоца </w:t>
      </w:r>
      <w:r w:rsidR="002A025B">
        <w:rPr>
          <w:lang w:val="sr-Cyrl-CS"/>
        </w:rPr>
        <w:t>Дом за старе и пензионере Кула,Маршала Тита 99</w:t>
      </w:r>
      <w:r w:rsidR="002A025B">
        <w:t xml:space="preserve">, </w:t>
      </w:r>
      <w:r w:rsidR="002A025B">
        <w:rPr>
          <w:lang w:val="sr-Cyrl-CS"/>
        </w:rPr>
        <w:t>25230 Кула</w:t>
      </w:r>
      <w: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(број жиро рачуна: 840-30678845-06, позив на број 50-016, сврха: Републичка административна такса са назнаком набавке на коју се односи, корисник: Буџет Републике Србије). Поступак заштите права понуђача регулисан је одредбама чл. 138. - 167. Закона. </w:t>
      </w:r>
    </w:p>
    <w:p w:rsidR="002A025B" w:rsidRDefault="002A025B" w:rsidP="000215B3">
      <w:pPr>
        <w:pStyle w:val="ListParagraph"/>
        <w:ind w:left="0"/>
        <w:jc w:val="both"/>
        <w:rPr>
          <w:lang w:val="sr-Cyrl-CS"/>
        </w:rPr>
      </w:pPr>
    </w:p>
    <w:p w:rsidR="002A025B" w:rsidRDefault="0023661A" w:rsidP="00016CBE">
      <w:pPr>
        <w:pStyle w:val="ListParagraph"/>
        <w:ind w:left="0"/>
        <w:jc w:val="center"/>
        <w:rPr>
          <w:b/>
          <w:u w:val="single"/>
        </w:rPr>
      </w:pPr>
      <w:r w:rsidRPr="00016CBE">
        <w:rPr>
          <w:b/>
          <w:u w:val="single"/>
        </w:rPr>
        <w:t>20</w:t>
      </w:r>
      <w:r w:rsidR="00016CBE" w:rsidRPr="00016CBE">
        <w:rPr>
          <w:b/>
          <w:u w:val="single"/>
        </w:rPr>
        <w:t>.</w:t>
      </w:r>
      <w:r w:rsidRPr="00016CBE">
        <w:rPr>
          <w:b/>
          <w:u w:val="single"/>
        </w:rPr>
        <w:t xml:space="preserve"> РОК У КОЈЕМ ЋЕ УГОВОР БИТИ ЗАКЉУЧЕН</w:t>
      </w:r>
    </w:p>
    <w:p w:rsidR="00016CBE" w:rsidRPr="00016CBE" w:rsidRDefault="00016CBE" w:rsidP="00016CBE">
      <w:pPr>
        <w:pStyle w:val="ListParagraph"/>
        <w:ind w:left="0"/>
        <w:jc w:val="center"/>
        <w:rPr>
          <w:u w:val="single"/>
        </w:rPr>
      </w:pPr>
    </w:p>
    <w:p w:rsidR="00F22708" w:rsidRPr="0023661A" w:rsidRDefault="0023661A" w:rsidP="000215B3">
      <w:pPr>
        <w:pStyle w:val="ListParagraph"/>
        <w:ind w:left="0"/>
        <w:jc w:val="both"/>
        <w:rPr>
          <w:lang w:val="sr-Cyrl-CS"/>
        </w:rPr>
      </w:pPr>
      <w:r>
        <w:t>Уговор о јавној набавци ће бити закључен са понуђачем којем је додељен уговор у року од 5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4680C" w:rsidRDefault="0054680C" w:rsidP="00C77DEB">
      <w:pPr>
        <w:spacing w:after="0" w:line="240" w:lineRule="auto"/>
        <w:ind w:firstLine="720"/>
        <w:jc w:val="both"/>
        <w:rPr>
          <w:rFonts w:eastAsiaTheme="minorHAnsi"/>
          <w:color w:val="000000"/>
          <w:szCs w:val="24"/>
          <w:lang w:val="sr-Cyrl-CS"/>
        </w:rPr>
      </w:pPr>
    </w:p>
    <w:p w:rsidR="00430842" w:rsidRPr="00430842" w:rsidRDefault="00430842" w:rsidP="00C77DEB">
      <w:pPr>
        <w:spacing w:after="0" w:line="240" w:lineRule="auto"/>
        <w:ind w:firstLine="720"/>
        <w:jc w:val="both"/>
        <w:rPr>
          <w:rFonts w:eastAsiaTheme="minorHAnsi"/>
          <w:color w:val="000000"/>
          <w:szCs w:val="24"/>
          <w:lang w:val="sr-Cyrl-CS"/>
        </w:rPr>
      </w:pPr>
    </w:p>
    <w:p w:rsidR="0054680C" w:rsidRDefault="0054680C" w:rsidP="00C77DEB">
      <w:pPr>
        <w:spacing w:after="0" w:line="240" w:lineRule="auto"/>
        <w:ind w:firstLine="720"/>
        <w:jc w:val="both"/>
        <w:rPr>
          <w:rFonts w:eastAsiaTheme="minorHAnsi"/>
          <w:color w:val="000000"/>
          <w:szCs w:val="24"/>
          <w:lang w:val="sr-Cyrl-CS"/>
        </w:rPr>
      </w:pPr>
    </w:p>
    <w:p w:rsidR="006149DC" w:rsidRDefault="006149DC" w:rsidP="00C77DEB">
      <w:pPr>
        <w:spacing w:after="0" w:line="240" w:lineRule="auto"/>
        <w:ind w:firstLine="720"/>
        <w:jc w:val="both"/>
        <w:rPr>
          <w:rFonts w:eastAsiaTheme="minorHAnsi"/>
          <w:color w:val="000000"/>
          <w:szCs w:val="24"/>
          <w:lang w:val="sr-Cyrl-CS"/>
        </w:rPr>
      </w:pPr>
    </w:p>
    <w:p w:rsidR="006149DC" w:rsidRDefault="006149DC" w:rsidP="00C77DEB">
      <w:pPr>
        <w:spacing w:after="0" w:line="240" w:lineRule="auto"/>
        <w:ind w:firstLine="720"/>
        <w:jc w:val="both"/>
        <w:rPr>
          <w:rFonts w:eastAsiaTheme="minorHAnsi"/>
          <w:color w:val="000000"/>
          <w:szCs w:val="24"/>
        </w:rPr>
      </w:pPr>
    </w:p>
    <w:p w:rsidR="00873AE1" w:rsidRDefault="00873AE1" w:rsidP="00C77DEB">
      <w:pPr>
        <w:spacing w:after="0" w:line="240" w:lineRule="auto"/>
        <w:ind w:firstLine="720"/>
        <w:jc w:val="both"/>
        <w:rPr>
          <w:rFonts w:eastAsiaTheme="minorHAnsi"/>
          <w:color w:val="000000"/>
          <w:szCs w:val="24"/>
        </w:rPr>
      </w:pPr>
    </w:p>
    <w:p w:rsidR="00873AE1" w:rsidRDefault="00873AE1" w:rsidP="00C77DEB">
      <w:pPr>
        <w:spacing w:after="0" w:line="240" w:lineRule="auto"/>
        <w:ind w:firstLine="720"/>
        <w:jc w:val="both"/>
        <w:rPr>
          <w:rFonts w:eastAsiaTheme="minorHAnsi"/>
          <w:color w:val="000000"/>
          <w:szCs w:val="24"/>
        </w:rPr>
      </w:pPr>
    </w:p>
    <w:p w:rsidR="00873AE1" w:rsidRDefault="00873AE1" w:rsidP="00C77DEB">
      <w:pPr>
        <w:spacing w:after="0" w:line="240" w:lineRule="auto"/>
        <w:ind w:firstLine="720"/>
        <w:jc w:val="both"/>
        <w:rPr>
          <w:rFonts w:eastAsiaTheme="minorHAnsi"/>
          <w:color w:val="000000"/>
          <w:szCs w:val="24"/>
        </w:rPr>
      </w:pPr>
    </w:p>
    <w:p w:rsidR="0054680C" w:rsidRPr="00EC6CD5" w:rsidRDefault="0054680C" w:rsidP="00EC6CD5">
      <w:pPr>
        <w:spacing w:after="0" w:line="240" w:lineRule="auto"/>
        <w:jc w:val="both"/>
        <w:rPr>
          <w:rFonts w:eastAsiaTheme="minorHAnsi"/>
          <w:color w:val="000000"/>
          <w:szCs w:val="24"/>
        </w:rPr>
      </w:pPr>
    </w:p>
    <w:p w:rsidR="00016CBE" w:rsidRDefault="00016CBE" w:rsidP="00016CBE">
      <w:pPr>
        <w:spacing w:after="0" w:line="240" w:lineRule="auto"/>
        <w:rPr>
          <w:rFonts w:eastAsiaTheme="minorHAnsi"/>
          <w:color w:val="000000"/>
          <w:szCs w:val="24"/>
          <w:lang w:val="sr-Cyrl-CS"/>
        </w:rPr>
      </w:pPr>
    </w:p>
    <w:p w:rsidR="00E124E8" w:rsidRPr="00B41E65" w:rsidRDefault="00016CBE" w:rsidP="00016CBE">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rPr>
        <w:t xml:space="preserve">VI </w:t>
      </w:r>
      <w:r w:rsidR="00E124E8" w:rsidRPr="00B41E65">
        <w:rPr>
          <w:rFonts w:eastAsia="Times New Roman"/>
          <w:b/>
          <w:i/>
          <w:color w:val="365F91" w:themeColor="accent1" w:themeShade="BF"/>
          <w:szCs w:val="24"/>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Default="00E124E8" w:rsidP="00016CBE">
      <w:pPr>
        <w:spacing w:after="0" w:line="240" w:lineRule="auto"/>
        <w:jc w:val="center"/>
        <w:rPr>
          <w:rFonts w:eastAsia="Times New Roman"/>
          <w:b/>
          <w:szCs w:val="24"/>
          <w:lang w:val="sr-Cyrl-CS"/>
        </w:rPr>
      </w:pPr>
      <w:r w:rsidRPr="00F22708">
        <w:rPr>
          <w:rFonts w:eastAsia="Times New Roman"/>
          <w:b/>
          <w:szCs w:val="24"/>
          <w:lang w:val="sr-Cyrl-CS"/>
        </w:rPr>
        <w:t xml:space="preserve">у </w:t>
      </w:r>
      <w:r w:rsidR="0026558C" w:rsidRPr="00F22708">
        <w:rPr>
          <w:rFonts w:eastAsia="Times New Roman"/>
          <w:b/>
          <w:szCs w:val="24"/>
          <w:lang w:val="sr-Cyrl-CS"/>
        </w:rPr>
        <w:t>поступку јавне набавке мале вредности</w:t>
      </w:r>
      <w:r w:rsidRPr="00F22708">
        <w:rPr>
          <w:rFonts w:eastAsia="Times New Roman"/>
          <w:szCs w:val="24"/>
        </w:rPr>
        <w:t xml:space="preserve"> </w:t>
      </w:r>
      <w:r w:rsidR="002A025B">
        <w:rPr>
          <w:rFonts w:eastAsia="Times New Roman"/>
          <w:szCs w:val="24"/>
          <w:lang w:val="sr-Cyrl-CS"/>
        </w:rPr>
        <w:t xml:space="preserve"> </w:t>
      </w:r>
      <w:r w:rsidR="00016CBE">
        <w:rPr>
          <w:rFonts w:eastAsia="Times New Roman"/>
          <w:b/>
          <w:szCs w:val="24"/>
          <w:lang w:val="sr-Cyrl-CS"/>
        </w:rPr>
        <w:t>Добара</w:t>
      </w:r>
      <w:r w:rsidR="002A025B" w:rsidRPr="00016CBE">
        <w:rPr>
          <w:rFonts w:eastAsia="Times New Roman"/>
          <w:b/>
          <w:szCs w:val="24"/>
          <w:lang w:val="sr-Cyrl-CS"/>
        </w:rPr>
        <w:t>-</w:t>
      </w:r>
      <w:r w:rsidR="00914D8B" w:rsidRPr="00914D8B">
        <w:t xml:space="preserve"> </w:t>
      </w:r>
      <w:r w:rsidR="00914D8B" w:rsidRPr="00914D8B">
        <w:rPr>
          <w:b/>
        </w:rPr>
        <w:t>o</w:t>
      </w:r>
      <w:r w:rsidR="00914D8B" w:rsidRPr="00914D8B">
        <w:rPr>
          <w:b/>
          <w:lang w:val="sr-Cyrl-CS"/>
        </w:rPr>
        <w:t>према за медицинску употребу</w:t>
      </w:r>
      <w:r w:rsidR="00914D8B" w:rsidRPr="00981E71">
        <w:rPr>
          <w:b/>
          <w:lang w:val="sr-Cyrl-CS"/>
        </w:rPr>
        <w:t xml:space="preserve"> </w:t>
      </w:r>
      <w:r w:rsidRPr="00F22708">
        <w:rPr>
          <w:rFonts w:eastAsia="Times New Roman"/>
          <w:b/>
          <w:szCs w:val="24"/>
        </w:rPr>
        <w:t xml:space="preserve">за </w:t>
      </w:r>
      <w:r w:rsidR="00016CBE">
        <w:rPr>
          <w:rFonts w:eastAsia="Times New Roman"/>
          <w:b/>
          <w:szCs w:val="24"/>
          <w:lang w:val="sr-Cyrl-CS"/>
        </w:rPr>
        <w:t>Дом</w:t>
      </w:r>
      <w:r w:rsidR="007B1746" w:rsidRPr="00F22708">
        <w:rPr>
          <w:rFonts w:eastAsia="Times New Roman"/>
          <w:b/>
          <w:szCs w:val="24"/>
          <w:lang w:val="sr-Cyrl-CS"/>
        </w:rPr>
        <w:t xml:space="preserve"> </w:t>
      </w:r>
      <w:r w:rsidR="0026558C" w:rsidRPr="00F22708">
        <w:rPr>
          <w:rFonts w:eastAsia="Times New Roman"/>
          <w:b/>
          <w:szCs w:val="24"/>
          <w:lang w:val="sr-Cyrl-CS"/>
        </w:rPr>
        <w:t>за старе и пензионере Кула,</w:t>
      </w:r>
      <w:r w:rsidR="002C531A">
        <w:rPr>
          <w:rFonts w:eastAsia="Times New Roman"/>
          <w:b/>
          <w:szCs w:val="24"/>
          <w:lang w:val="sr-Cyrl-CS"/>
        </w:rPr>
        <w:t xml:space="preserve"> </w:t>
      </w:r>
      <w:r w:rsidR="0026558C" w:rsidRPr="00F22708">
        <w:rPr>
          <w:rFonts w:eastAsia="Times New Roman"/>
          <w:b/>
          <w:szCs w:val="24"/>
          <w:lang w:val="sr-Cyrl-CS"/>
        </w:rPr>
        <w:t>Маршала Тита бр.</w:t>
      </w:r>
      <w:r w:rsidR="002C531A">
        <w:rPr>
          <w:rFonts w:eastAsia="Times New Roman"/>
          <w:b/>
          <w:szCs w:val="24"/>
          <w:lang w:val="sr-Cyrl-CS"/>
        </w:rPr>
        <w:t xml:space="preserve"> </w:t>
      </w:r>
      <w:r w:rsidR="0026558C" w:rsidRPr="00F22708">
        <w:rPr>
          <w:rFonts w:eastAsia="Times New Roman"/>
          <w:b/>
          <w:szCs w:val="24"/>
          <w:lang w:val="sr-Cyrl-CS"/>
        </w:rPr>
        <w:t xml:space="preserve">99 </w:t>
      </w:r>
      <w:r w:rsidR="007B1746" w:rsidRPr="00F22708">
        <w:rPr>
          <w:rFonts w:eastAsia="Times New Roman"/>
          <w:b/>
          <w:szCs w:val="24"/>
          <w:lang w:val="sr-Cyrl-CS"/>
        </w:rPr>
        <w:t>ЈНМВ-</w:t>
      </w:r>
      <w:r w:rsidR="00430842" w:rsidRPr="00430842">
        <w:rPr>
          <w:rFonts w:eastAsia="Times New Roman"/>
          <w:b/>
          <w:szCs w:val="24"/>
          <w:lang w:val="sr-Cyrl-CS"/>
        </w:rPr>
        <w:t>05/16</w:t>
      </w:r>
    </w:p>
    <w:p w:rsidR="00F22708" w:rsidRPr="00F22708" w:rsidRDefault="00F22708" w:rsidP="00F22708">
      <w:pPr>
        <w:spacing w:after="0" w:line="240" w:lineRule="auto"/>
        <w:jc w:val="both"/>
        <w:rPr>
          <w:rFonts w:eastAsia="Times New Roman"/>
          <w:b/>
          <w:szCs w:val="24"/>
          <w:lang w:val="sr-Cyrl-CS"/>
        </w:rPr>
      </w:pP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lastRenderedPageBreak/>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A32318" w:rsidRDefault="00E124E8" w:rsidP="00E124E8">
      <w:pPr>
        <w:spacing w:after="0" w:line="240" w:lineRule="auto"/>
        <w:jc w:val="center"/>
        <w:rPr>
          <w:rFonts w:eastAsia="Times New Roman"/>
          <w:b/>
          <w:szCs w:val="24"/>
        </w:rPr>
      </w:pPr>
      <w:r w:rsidRPr="00A32318">
        <w:rPr>
          <w:rFonts w:eastAsia="Times New Roman"/>
          <w:b/>
          <w:szCs w:val="24"/>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2A025B" w:rsidRDefault="00E124E8" w:rsidP="005968B1">
            <w:pPr>
              <w:spacing w:after="0" w:line="240" w:lineRule="auto"/>
              <w:jc w:val="center"/>
              <w:rPr>
                <w:rFonts w:eastAsia="Times New Roman"/>
                <w:sz w:val="20"/>
                <w:szCs w:val="20"/>
                <w:lang w:val="sr-Cyrl-CS"/>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lang w:val="sr-Cyrl-CS"/>
        </w:rPr>
      </w:pPr>
    </w:p>
    <w:p w:rsidR="00005C02" w:rsidRPr="00005C02" w:rsidRDefault="00005C02" w:rsidP="00E124E8">
      <w:pPr>
        <w:spacing w:after="0" w:line="240" w:lineRule="auto"/>
        <w:rPr>
          <w:rFonts w:eastAsia="Times New Roman"/>
          <w:color w:val="FF0000"/>
          <w:szCs w:val="24"/>
          <w:lang w:val="sr-Cyrl-CS"/>
        </w:rPr>
      </w:pPr>
    </w:p>
    <w:p w:rsidR="00E124E8" w:rsidRDefault="00E124E8" w:rsidP="00E124E8">
      <w:pPr>
        <w:spacing w:after="0" w:line="240" w:lineRule="auto"/>
        <w:rPr>
          <w:rFonts w:eastAsia="Times New Roman"/>
          <w:color w:val="FF0000"/>
          <w:szCs w:val="24"/>
          <w:lang w:val="sr-Cyrl-CS"/>
        </w:rPr>
      </w:pPr>
    </w:p>
    <w:p w:rsidR="006149DC" w:rsidRDefault="006149DC" w:rsidP="00E124E8">
      <w:pPr>
        <w:spacing w:after="0" w:line="240" w:lineRule="auto"/>
        <w:rPr>
          <w:rFonts w:eastAsia="Times New Roman"/>
          <w:color w:val="FF0000"/>
          <w:szCs w:val="24"/>
          <w:lang w:val="sr-Cyrl-CS"/>
        </w:rPr>
      </w:pPr>
    </w:p>
    <w:p w:rsidR="006149DC" w:rsidRDefault="006149DC" w:rsidP="00E124E8">
      <w:pPr>
        <w:spacing w:after="0" w:line="240" w:lineRule="auto"/>
        <w:rPr>
          <w:rFonts w:eastAsia="Times New Roman"/>
          <w:color w:val="FF0000"/>
          <w:szCs w:val="24"/>
          <w:lang w:val="sr-Cyrl-CS"/>
        </w:rPr>
      </w:pPr>
    </w:p>
    <w:p w:rsidR="0054680C" w:rsidRPr="0054680C" w:rsidRDefault="0054680C" w:rsidP="00E124E8">
      <w:pPr>
        <w:spacing w:after="0" w:line="240" w:lineRule="auto"/>
        <w:rPr>
          <w:rFonts w:eastAsia="Times New Roman"/>
          <w:color w:val="FF0000"/>
          <w:szCs w:val="24"/>
          <w:lang w:val="sr-Cyrl-CS"/>
        </w:rPr>
      </w:pPr>
    </w:p>
    <w:p w:rsidR="00E124E8" w:rsidRPr="00C723AC" w:rsidRDefault="00E124E8" w:rsidP="00C723AC">
      <w:pPr>
        <w:spacing w:after="0" w:line="240" w:lineRule="auto"/>
        <w:rPr>
          <w:rFonts w:eastAsia="Times New Roman"/>
          <w:b/>
          <w:color w:val="FF0000"/>
          <w:sz w:val="22"/>
          <w:lang w:val="sr-Cyrl-CS"/>
        </w:rPr>
      </w:pPr>
    </w:p>
    <w:p w:rsidR="00E124E8" w:rsidRDefault="00E124E8" w:rsidP="00B41E65">
      <w:pPr>
        <w:spacing w:after="0" w:line="240" w:lineRule="auto"/>
        <w:jc w:val="center"/>
        <w:rPr>
          <w:rFonts w:eastAsia="Times New Roman"/>
          <w:b/>
          <w:szCs w:val="24"/>
        </w:rPr>
      </w:pPr>
      <w:r w:rsidRPr="00B41E65">
        <w:rPr>
          <w:rFonts w:eastAsia="Times New Roman"/>
          <w:b/>
          <w:szCs w:val="24"/>
        </w:rPr>
        <w:t>ОПШТИ ПОДАЦИ О ПОДИЗВОЂАЧУ</w:t>
      </w:r>
    </w:p>
    <w:p w:rsidR="00D607F2" w:rsidRPr="00B41E65" w:rsidRDefault="00D607F2" w:rsidP="00B41E65">
      <w:pPr>
        <w:spacing w:after="0" w:line="240" w:lineRule="auto"/>
        <w:jc w:val="center"/>
        <w:rPr>
          <w:rFonts w:eastAsia="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D669D0" w:rsidRDefault="00D669D0" w:rsidP="005968B1">
            <w:pPr>
              <w:spacing w:after="0" w:line="240" w:lineRule="auto"/>
              <w:jc w:val="center"/>
              <w:rPr>
                <w:rFonts w:eastAsia="Times New Roman"/>
                <w:sz w:val="20"/>
                <w:szCs w:val="20"/>
                <w:lang w:val="sr-Cyrl-CS"/>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B41E65">
      <w:pPr>
        <w:spacing w:after="0" w:line="240" w:lineRule="auto"/>
        <w:jc w:val="both"/>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005C02" w:rsidRDefault="00005C02" w:rsidP="00E124E8">
      <w:pPr>
        <w:spacing w:after="0" w:line="240" w:lineRule="auto"/>
        <w:jc w:val="center"/>
        <w:rPr>
          <w:rFonts w:eastAsia="Times New Roman"/>
          <w:b/>
          <w:color w:val="FF0000"/>
          <w:sz w:val="28"/>
          <w:szCs w:val="28"/>
          <w:lang w:val="sr-Cyrl-CS"/>
        </w:rPr>
      </w:pPr>
    </w:p>
    <w:p w:rsidR="00005C02" w:rsidRPr="00005C02" w:rsidRDefault="00005C02"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6149DC" w:rsidRDefault="006149DC" w:rsidP="00E124E8">
      <w:pPr>
        <w:spacing w:after="0" w:line="240" w:lineRule="auto"/>
        <w:jc w:val="center"/>
        <w:rPr>
          <w:rFonts w:eastAsia="Times New Roman"/>
          <w:b/>
          <w:color w:val="FF0000"/>
          <w:sz w:val="28"/>
          <w:szCs w:val="28"/>
          <w:lang w:val="sr-Cyrl-CS"/>
        </w:rPr>
      </w:pPr>
    </w:p>
    <w:p w:rsidR="00DE49FD" w:rsidRDefault="00DE49FD" w:rsidP="00E124E8">
      <w:pPr>
        <w:spacing w:after="0" w:line="240" w:lineRule="auto"/>
        <w:jc w:val="center"/>
        <w:rPr>
          <w:rFonts w:eastAsia="Times New Roman"/>
          <w:b/>
          <w:color w:val="FF0000"/>
          <w:sz w:val="28"/>
          <w:szCs w:val="28"/>
          <w:lang w:val="sr-Cyrl-CS"/>
        </w:rPr>
      </w:pPr>
    </w:p>
    <w:p w:rsidR="00C723AC" w:rsidRPr="00DE49FD" w:rsidRDefault="00C723AC" w:rsidP="00E124E8">
      <w:pPr>
        <w:spacing w:after="0" w:line="240" w:lineRule="auto"/>
        <w:jc w:val="center"/>
        <w:rPr>
          <w:rFonts w:eastAsia="Times New Roman"/>
          <w:b/>
          <w:color w:val="FF0000"/>
          <w:sz w:val="28"/>
          <w:szCs w:val="28"/>
          <w:lang w:val="sr-Cyrl-CS"/>
        </w:rPr>
      </w:pPr>
    </w:p>
    <w:p w:rsidR="00E124E8" w:rsidRPr="00D669D0" w:rsidRDefault="00E124E8" w:rsidP="00E124E8">
      <w:pPr>
        <w:spacing w:after="0" w:line="240" w:lineRule="auto"/>
        <w:jc w:val="center"/>
        <w:rPr>
          <w:rFonts w:eastAsia="Times New Roman"/>
          <w:b/>
          <w:szCs w:val="24"/>
          <w:lang w:val="sr-Cyrl-CS"/>
        </w:rPr>
      </w:pPr>
    </w:p>
    <w:p w:rsidR="00E124E8" w:rsidRDefault="002C531A" w:rsidP="00B41E65">
      <w:pPr>
        <w:spacing w:after="0" w:line="240" w:lineRule="auto"/>
        <w:jc w:val="center"/>
        <w:rPr>
          <w:rFonts w:eastAsia="Times New Roman"/>
          <w:b/>
          <w:szCs w:val="24"/>
        </w:rPr>
      </w:pPr>
      <w:r>
        <w:rPr>
          <w:rFonts w:eastAsia="Times New Roman"/>
          <w:b/>
          <w:szCs w:val="24"/>
          <w:lang w:val="sr-Cyrl-CS"/>
        </w:rPr>
        <w:t xml:space="preserve">ОПШТИ </w:t>
      </w:r>
      <w:r w:rsidR="00E124E8" w:rsidRPr="00B41E65">
        <w:rPr>
          <w:rFonts w:eastAsia="Times New Roman"/>
          <w:b/>
          <w:szCs w:val="24"/>
        </w:rPr>
        <w:t xml:space="preserve">ПОДАЦИ О </w:t>
      </w:r>
      <w:r w:rsidR="00D607F2">
        <w:rPr>
          <w:rFonts w:eastAsia="Times New Roman"/>
          <w:b/>
          <w:szCs w:val="24"/>
        </w:rPr>
        <w:t xml:space="preserve">УЧЕСНИКУ </w:t>
      </w:r>
      <w:r w:rsidR="00B41E65">
        <w:rPr>
          <w:rFonts w:eastAsia="Times New Roman"/>
          <w:b/>
          <w:szCs w:val="24"/>
        </w:rPr>
        <w:t>У ЗАЈЕДНИЧКОЈ ПОНУДИ</w:t>
      </w:r>
    </w:p>
    <w:p w:rsidR="00D607F2" w:rsidRPr="00B41E65" w:rsidRDefault="00D607F2" w:rsidP="00B41E65">
      <w:pPr>
        <w:spacing w:after="0" w:line="240" w:lineRule="auto"/>
        <w:jc w:val="center"/>
        <w:rPr>
          <w:rFonts w:eastAsia="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B41E65">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B41E65" w:rsidRDefault="00E124E8" w:rsidP="00E124E8">
      <w:pPr>
        <w:spacing w:after="0" w:line="240" w:lineRule="auto"/>
        <w:rPr>
          <w:rFonts w:eastAsia="Times New Roman"/>
          <w:szCs w:val="24"/>
        </w:rPr>
      </w:pPr>
      <w:r w:rsidRPr="00F2206B">
        <w:rPr>
          <w:rFonts w:eastAsia="Times New Roman"/>
          <w:szCs w:val="24"/>
        </w:rPr>
        <w:t xml:space="preserve">     </w:t>
      </w:r>
      <w:r w:rsidRPr="00B41E65">
        <w:rPr>
          <w:rFonts w:eastAsia="Times New Roman"/>
          <w:szCs w:val="24"/>
        </w:rPr>
        <w:t xml:space="preserve">Датум:                                                   </w:t>
      </w:r>
      <w:r w:rsidRPr="00B41E65">
        <w:rPr>
          <w:rFonts w:eastAsia="Times New Roman"/>
          <w:szCs w:val="24"/>
          <w:lang w:val="sr-Cyrl-CS"/>
        </w:rPr>
        <w:t>м</w:t>
      </w:r>
      <w:r w:rsidRPr="00B41E65">
        <w:rPr>
          <w:rFonts w:eastAsia="Times New Roman"/>
          <w:szCs w:val="24"/>
        </w:rPr>
        <w:t>.</w:t>
      </w:r>
      <w:r w:rsidRPr="00B41E65">
        <w:rPr>
          <w:rFonts w:eastAsia="Times New Roman"/>
          <w:szCs w:val="24"/>
          <w:lang w:val="sr-Cyrl-CS"/>
        </w:rPr>
        <w:t>п</w:t>
      </w:r>
      <w:r w:rsidRPr="00B41E65">
        <w:rPr>
          <w:rFonts w:eastAsia="Times New Roman"/>
          <w:szCs w:val="24"/>
        </w:rPr>
        <w:t xml:space="preserve">.                               </w:t>
      </w:r>
      <w:r w:rsidRPr="00B41E65">
        <w:rPr>
          <w:rFonts w:eastAsia="Times New Roman"/>
          <w:szCs w:val="24"/>
          <w:lang w:val="sr-Cyrl-CS"/>
        </w:rPr>
        <w:t xml:space="preserve">      </w:t>
      </w:r>
      <w:r w:rsidRPr="00B41E65">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B41E65">
      <w:pPr>
        <w:spacing w:after="0" w:line="240" w:lineRule="auto"/>
        <w:jc w:val="both"/>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3A20D6" w:rsidRDefault="003A20D6" w:rsidP="00FC68CE">
      <w:pPr>
        <w:spacing w:after="0" w:line="240" w:lineRule="auto"/>
        <w:rPr>
          <w:rFonts w:eastAsia="Times New Roman"/>
          <w:b/>
          <w:color w:val="FF0000"/>
          <w:sz w:val="28"/>
          <w:szCs w:val="28"/>
          <w:lang w:val="sr-Cyrl-CS"/>
        </w:rPr>
      </w:pPr>
    </w:p>
    <w:p w:rsidR="006149DC" w:rsidRDefault="006149DC" w:rsidP="00FC68CE">
      <w:pPr>
        <w:spacing w:after="0" w:line="240" w:lineRule="auto"/>
        <w:rPr>
          <w:rFonts w:eastAsia="Times New Roman"/>
          <w:b/>
          <w:color w:val="FF0000"/>
          <w:sz w:val="28"/>
          <w:szCs w:val="28"/>
          <w:lang w:val="sr-Cyrl-CS"/>
        </w:rPr>
      </w:pPr>
    </w:p>
    <w:p w:rsidR="00005C02" w:rsidRDefault="00005C02" w:rsidP="00FC68CE">
      <w:pPr>
        <w:spacing w:after="0" w:line="240" w:lineRule="auto"/>
        <w:rPr>
          <w:rFonts w:eastAsia="Times New Roman"/>
          <w:b/>
          <w:color w:val="FF0000"/>
          <w:sz w:val="28"/>
          <w:szCs w:val="28"/>
          <w:lang w:val="sr-Cyrl-CS"/>
        </w:rPr>
      </w:pPr>
    </w:p>
    <w:p w:rsidR="00683677" w:rsidRPr="00D607F2" w:rsidRDefault="00683677" w:rsidP="00D607F2">
      <w:pPr>
        <w:spacing w:after="0" w:line="240" w:lineRule="auto"/>
        <w:jc w:val="center"/>
        <w:rPr>
          <w:rFonts w:eastAsia="Times New Roman"/>
          <w:b/>
          <w:szCs w:val="24"/>
          <w:lang w:val="sr-Cyrl-CS"/>
        </w:rPr>
      </w:pPr>
      <w:r w:rsidRPr="00683677">
        <w:rPr>
          <w:rFonts w:eastAsia="Times New Roman"/>
          <w:b/>
          <w:sz w:val="28"/>
          <w:szCs w:val="28"/>
          <w:u w:val="single"/>
          <w:lang w:val="sr-Cyrl-CS"/>
        </w:rPr>
        <w:t>ОПИС ПРЕДМЕТА НАБАВКЕ</w:t>
      </w:r>
      <w:r w:rsidR="00D607F2">
        <w:rPr>
          <w:rFonts w:eastAsia="Times New Roman"/>
          <w:b/>
          <w:sz w:val="28"/>
          <w:szCs w:val="28"/>
          <w:u w:val="single"/>
        </w:rPr>
        <w:t xml:space="preserve"> </w:t>
      </w:r>
      <w:r w:rsidRPr="00D607F2">
        <w:rPr>
          <w:rFonts w:eastAsia="Times New Roman"/>
          <w:b/>
          <w:sz w:val="28"/>
          <w:szCs w:val="28"/>
          <w:u w:val="single"/>
          <w:lang w:val="sr-Cyrl-CS"/>
        </w:rPr>
        <w:t>-</w:t>
      </w:r>
      <w:r w:rsidR="00D607F2">
        <w:rPr>
          <w:rFonts w:eastAsia="Times New Roman"/>
          <w:b/>
          <w:sz w:val="28"/>
          <w:szCs w:val="28"/>
          <w:u w:val="single"/>
        </w:rPr>
        <w:t xml:space="preserve"> </w:t>
      </w:r>
      <w:r w:rsidRPr="00D607F2">
        <w:rPr>
          <w:rFonts w:eastAsia="Times New Roman"/>
          <w:b/>
          <w:szCs w:val="24"/>
          <w:lang w:val="sr-Cyrl-CS"/>
        </w:rPr>
        <w:t xml:space="preserve">Набавка </w:t>
      </w:r>
      <w:r w:rsidR="006C58B8" w:rsidRPr="00DD64D7">
        <w:rPr>
          <w:lang w:val="sr-Cyrl-CS"/>
        </w:rPr>
        <w:t xml:space="preserve">Набавка добара- </w:t>
      </w:r>
      <w:r w:rsidR="006C58B8">
        <w:t>o</w:t>
      </w:r>
      <w:r w:rsidR="006C58B8">
        <w:rPr>
          <w:lang w:val="sr-Cyrl-CS"/>
        </w:rPr>
        <w:t xml:space="preserve">према за медицинску употребу </w:t>
      </w:r>
      <w:r w:rsidRPr="00D607F2">
        <w:rPr>
          <w:rFonts w:eastAsia="Times New Roman"/>
          <w:b/>
          <w:szCs w:val="24"/>
          <w:lang w:val="sr-Cyrl-CS"/>
        </w:rPr>
        <w:t xml:space="preserve">за </w:t>
      </w:r>
      <w:r w:rsidR="00D607F2">
        <w:rPr>
          <w:rFonts w:eastAsia="Times New Roman"/>
          <w:b/>
          <w:szCs w:val="24"/>
          <w:lang w:val="sr-Cyrl-CS"/>
        </w:rPr>
        <w:t>Дом</w:t>
      </w:r>
      <w:r w:rsidRPr="00D607F2">
        <w:rPr>
          <w:rFonts w:eastAsia="Times New Roman"/>
          <w:b/>
          <w:szCs w:val="24"/>
          <w:lang w:val="sr-Cyrl-CS"/>
        </w:rPr>
        <w:t xml:space="preserve"> за старе и пензионере Кула,</w:t>
      </w:r>
      <w:r w:rsidR="00D607F2">
        <w:rPr>
          <w:rFonts w:eastAsia="Times New Roman"/>
          <w:b/>
          <w:szCs w:val="24"/>
        </w:rPr>
        <w:t xml:space="preserve"> </w:t>
      </w:r>
      <w:r w:rsidRPr="00D607F2">
        <w:rPr>
          <w:rFonts w:eastAsia="Times New Roman"/>
          <w:b/>
          <w:szCs w:val="24"/>
          <w:lang w:val="sr-Cyrl-CS"/>
        </w:rPr>
        <w:t>бр.</w:t>
      </w:r>
      <w:r w:rsidR="00D607F2">
        <w:rPr>
          <w:rFonts w:eastAsia="Times New Roman"/>
          <w:b/>
          <w:szCs w:val="24"/>
        </w:rPr>
        <w:t xml:space="preserve"> </w:t>
      </w:r>
      <w:r w:rsidR="00D607F2">
        <w:rPr>
          <w:rFonts w:eastAsia="Times New Roman"/>
          <w:b/>
          <w:szCs w:val="24"/>
          <w:lang w:val="sr-Cyrl-CS"/>
        </w:rPr>
        <w:t>ЈНМВ</w:t>
      </w:r>
      <w:r w:rsidR="00D607F2">
        <w:rPr>
          <w:rFonts w:eastAsia="Times New Roman"/>
          <w:b/>
          <w:szCs w:val="24"/>
        </w:rPr>
        <w:t>-</w:t>
      </w:r>
      <w:r w:rsidR="00430842" w:rsidRPr="00430842">
        <w:rPr>
          <w:rFonts w:eastAsia="Times New Roman"/>
          <w:b/>
          <w:szCs w:val="24"/>
          <w:lang w:val="sr-Cyrl-CS"/>
        </w:rPr>
        <w:t>05/16</w:t>
      </w:r>
    </w:p>
    <w:p w:rsidR="009F20AC" w:rsidRDefault="009F20AC" w:rsidP="00FC68CE">
      <w:pPr>
        <w:spacing w:after="0" w:line="240" w:lineRule="auto"/>
        <w:rPr>
          <w:rFonts w:eastAsia="Times New Roman"/>
          <w:b/>
          <w:color w:val="FF0000"/>
          <w:sz w:val="28"/>
          <w:szCs w:val="28"/>
          <w:lang w:val="sr-Latn-CS"/>
        </w:rPr>
      </w:pPr>
    </w:p>
    <w:tbl>
      <w:tblPr>
        <w:tblStyle w:val="TableGrid"/>
        <w:tblW w:w="0" w:type="auto"/>
        <w:tblLook w:val="04A0"/>
      </w:tblPr>
      <w:tblGrid>
        <w:gridCol w:w="4788"/>
        <w:gridCol w:w="4788"/>
      </w:tblGrid>
      <w:tr w:rsidR="00683677" w:rsidRPr="00683677" w:rsidTr="00683677">
        <w:tc>
          <w:tcPr>
            <w:tcW w:w="4788" w:type="dxa"/>
          </w:tcPr>
          <w:p w:rsidR="00683677" w:rsidRPr="00D607F2" w:rsidRDefault="00683677" w:rsidP="00FC68CE">
            <w:pPr>
              <w:rPr>
                <w:rFonts w:eastAsia="Times New Roman"/>
                <w:szCs w:val="24"/>
              </w:rPr>
            </w:pPr>
            <w:r w:rsidRPr="00683677">
              <w:rPr>
                <w:rFonts w:eastAsia="Times New Roman"/>
                <w:szCs w:val="24"/>
                <w:lang w:val="sr-Cyrl-CS"/>
              </w:rPr>
              <w:t xml:space="preserve">Укупна </w:t>
            </w:r>
            <w:r>
              <w:rPr>
                <w:rFonts w:eastAsia="Times New Roman"/>
                <w:szCs w:val="24"/>
                <w:lang w:val="sr-Cyrl-CS"/>
              </w:rPr>
              <w:t>цена без ПДВ-а</w:t>
            </w:r>
            <w:r w:rsidR="00D607F2">
              <w:rPr>
                <w:rFonts w:eastAsia="Times New Roman"/>
                <w:szCs w:val="24"/>
              </w:rPr>
              <w:t>:</w:t>
            </w:r>
          </w:p>
        </w:tc>
        <w:tc>
          <w:tcPr>
            <w:tcW w:w="4788" w:type="dxa"/>
          </w:tcPr>
          <w:p w:rsidR="00683677" w:rsidRDefault="00683677" w:rsidP="00FC68CE">
            <w:pPr>
              <w:rPr>
                <w:rFonts w:eastAsia="Times New Roman"/>
                <w:b/>
                <w:szCs w:val="24"/>
                <w:lang w:val="sr-Cyrl-CS"/>
              </w:rPr>
            </w:pPr>
          </w:p>
          <w:p w:rsidR="00683677" w:rsidRDefault="00683677" w:rsidP="00FC68CE">
            <w:pPr>
              <w:rPr>
                <w:rFonts w:eastAsia="Times New Roman"/>
                <w:b/>
                <w:szCs w:val="24"/>
                <w:lang w:val="sr-Cyrl-CS"/>
              </w:rPr>
            </w:pPr>
          </w:p>
          <w:p w:rsidR="00683677" w:rsidRPr="00683677" w:rsidRDefault="00683677" w:rsidP="00FC68CE">
            <w:pPr>
              <w:rPr>
                <w:rFonts w:eastAsia="Times New Roman"/>
                <w:b/>
                <w:szCs w:val="24"/>
                <w:lang w:val="sr-Cyrl-CS"/>
              </w:rPr>
            </w:pPr>
          </w:p>
        </w:tc>
      </w:tr>
      <w:tr w:rsidR="00683677" w:rsidRPr="00683677" w:rsidTr="00683677">
        <w:tc>
          <w:tcPr>
            <w:tcW w:w="4788" w:type="dxa"/>
          </w:tcPr>
          <w:p w:rsidR="00683677" w:rsidRPr="00D607F2" w:rsidRDefault="00683677" w:rsidP="00FC68CE">
            <w:pPr>
              <w:rPr>
                <w:rFonts w:eastAsia="Times New Roman"/>
                <w:szCs w:val="24"/>
              </w:rPr>
            </w:pPr>
            <w:r w:rsidRPr="00683677">
              <w:rPr>
                <w:rFonts w:eastAsia="Times New Roman"/>
                <w:szCs w:val="24"/>
                <w:lang w:val="sr-Cyrl-CS"/>
              </w:rPr>
              <w:lastRenderedPageBreak/>
              <w:t>Укупна цена са ПДВ-ом</w:t>
            </w:r>
            <w:r w:rsidR="00D607F2">
              <w:rPr>
                <w:rFonts w:eastAsia="Times New Roman"/>
                <w:szCs w:val="24"/>
              </w:rPr>
              <w:t>:</w:t>
            </w:r>
          </w:p>
        </w:tc>
        <w:tc>
          <w:tcPr>
            <w:tcW w:w="4788" w:type="dxa"/>
          </w:tcPr>
          <w:p w:rsidR="00683677" w:rsidRDefault="00683677" w:rsidP="00FC68CE">
            <w:pPr>
              <w:rPr>
                <w:rFonts w:eastAsia="Times New Roman"/>
                <w:szCs w:val="24"/>
                <w:lang w:val="sr-Cyrl-CS"/>
              </w:rPr>
            </w:pPr>
          </w:p>
          <w:p w:rsidR="00683677" w:rsidRDefault="00683677" w:rsidP="00FC68CE">
            <w:pPr>
              <w:rPr>
                <w:rFonts w:eastAsia="Times New Roman"/>
                <w:szCs w:val="24"/>
                <w:lang w:val="sr-Cyrl-CS"/>
              </w:rPr>
            </w:pPr>
          </w:p>
          <w:p w:rsidR="00683677" w:rsidRPr="00683677" w:rsidRDefault="00683677" w:rsidP="00FC68CE">
            <w:pPr>
              <w:rPr>
                <w:rFonts w:eastAsia="Times New Roman"/>
                <w:szCs w:val="24"/>
                <w:lang w:val="sr-Cyrl-CS"/>
              </w:rPr>
            </w:pPr>
          </w:p>
        </w:tc>
      </w:tr>
      <w:tr w:rsidR="00683677" w:rsidRPr="00683677" w:rsidTr="00683677">
        <w:trPr>
          <w:trHeight w:val="332"/>
        </w:trPr>
        <w:tc>
          <w:tcPr>
            <w:tcW w:w="4788" w:type="dxa"/>
          </w:tcPr>
          <w:p w:rsidR="00683677" w:rsidRPr="00D607F2" w:rsidRDefault="00683677" w:rsidP="00FC68CE">
            <w:pPr>
              <w:rPr>
                <w:rFonts w:eastAsia="Times New Roman"/>
                <w:szCs w:val="24"/>
              </w:rPr>
            </w:pPr>
            <w:r>
              <w:rPr>
                <w:rFonts w:eastAsia="Times New Roman"/>
                <w:szCs w:val="24"/>
                <w:lang w:val="sr-Cyrl-CS"/>
              </w:rPr>
              <w:t>Рок и начин плаћања</w:t>
            </w:r>
            <w:r w:rsidR="00D607F2">
              <w:rPr>
                <w:rFonts w:eastAsia="Times New Roman"/>
                <w:szCs w:val="24"/>
              </w:rPr>
              <w:t>:</w:t>
            </w:r>
          </w:p>
        </w:tc>
        <w:tc>
          <w:tcPr>
            <w:tcW w:w="4788" w:type="dxa"/>
          </w:tcPr>
          <w:p w:rsidR="009B4B18" w:rsidRPr="007E4A3F" w:rsidRDefault="009B4B18" w:rsidP="009B4B18">
            <w:pPr>
              <w:jc w:val="both"/>
              <w:rPr>
                <w:szCs w:val="24"/>
              </w:rPr>
            </w:pPr>
            <w:r w:rsidRPr="007E4A3F">
              <w:rPr>
                <w:szCs w:val="24"/>
                <w:lang w:val="sr-Cyrl-CS"/>
              </w:rPr>
              <w:t>Наручилац</w:t>
            </w:r>
            <w:r w:rsidRPr="007E4A3F">
              <w:rPr>
                <w:szCs w:val="24"/>
              </w:rPr>
              <w:t xml:space="preserve"> се обавезује да Продавцу исплати 100% аванс у висини уговореног износа за добра која су предмет набавке </w:t>
            </w:r>
            <w:r w:rsidRPr="007E4A3F">
              <w:rPr>
                <w:bCs/>
                <w:iCs/>
                <w:szCs w:val="24"/>
                <w:lang w:val="sr-Cyrl-CS"/>
              </w:rPr>
              <w:t>по испостављеној авансној фактури и приложеним средствима обезбеђења, а по трансферу наменских средстава од Министарства за рад, запошљавање, борачка и социјална питања.</w:t>
            </w:r>
            <w:r w:rsidR="00D607F2">
              <w:rPr>
                <w:bCs/>
                <w:iCs/>
                <w:szCs w:val="24"/>
              </w:rPr>
              <w:t xml:space="preserve"> </w:t>
            </w:r>
            <w:r w:rsidRPr="007E4A3F">
              <w:rPr>
                <w:szCs w:val="24"/>
              </w:rPr>
              <w:t xml:space="preserve">Плаћање се врши уплатом на рачун понуђача. </w:t>
            </w:r>
          </w:p>
          <w:p w:rsidR="009B4B18" w:rsidRPr="007E4A3F" w:rsidRDefault="009B4B18" w:rsidP="009B4B18">
            <w:pPr>
              <w:pStyle w:val="ListParagraph"/>
              <w:ind w:left="0"/>
              <w:jc w:val="both"/>
              <w:rPr>
                <w:color w:val="FF0000"/>
                <w:lang w:val="sr-Cyrl-CS"/>
              </w:rPr>
            </w:pPr>
          </w:p>
          <w:p w:rsidR="009B4B18" w:rsidRPr="00243DC0" w:rsidRDefault="009B4B18" w:rsidP="009B4B18">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w:t>
            </w:r>
            <w:r w:rsidR="006C58B8">
              <w:rPr>
                <w:bCs/>
                <w:iCs/>
                <w:szCs w:val="24"/>
                <w:lang w:val="sr-Cyrl-CS"/>
              </w:rPr>
              <w:t>6</w:t>
            </w:r>
            <w:r>
              <w:rPr>
                <w:bCs/>
                <w:iCs/>
                <w:szCs w:val="24"/>
                <w:lang w:val="sr-Cyrl-CS"/>
              </w:rPr>
              <w:t>.</w:t>
            </w:r>
            <w:r w:rsidR="00D607F2">
              <w:rPr>
                <w:bCs/>
                <w:iCs/>
                <w:szCs w:val="24"/>
              </w:rPr>
              <w:t xml:space="preserve"> </w:t>
            </w:r>
            <w:r>
              <w:rPr>
                <w:bCs/>
                <w:iCs/>
                <w:szCs w:val="24"/>
                <w:lang w:val="sr-Cyrl-CS"/>
              </w:rPr>
              <w:t>године.</w:t>
            </w:r>
          </w:p>
          <w:p w:rsidR="00683677" w:rsidRPr="00683677" w:rsidRDefault="00683677" w:rsidP="006B01D3">
            <w:pPr>
              <w:jc w:val="both"/>
              <w:rPr>
                <w:rFonts w:eastAsia="Times New Roman"/>
                <w:szCs w:val="24"/>
                <w:lang w:val="sr-Cyrl-CS"/>
              </w:rPr>
            </w:pPr>
          </w:p>
        </w:tc>
      </w:tr>
      <w:tr w:rsidR="00683677" w:rsidRPr="00683677" w:rsidTr="00683677">
        <w:tc>
          <w:tcPr>
            <w:tcW w:w="4788" w:type="dxa"/>
          </w:tcPr>
          <w:p w:rsidR="00683677" w:rsidRPr="00D607F2" w:rsidRDefault="00683677" w:rsidP="00FC68CE">
            <w:pPr>
              <w:rPr>
                <w:rFonts w:eastAsia="Times New Roman"/>
                <w:szCs w:val="24"/>
              </w:rPr>
            </w:pPr>
            <w:r>
              <w:rPr>
                <w:rFonts w:eastAsia="Times New Roman"/>
                <w:szCs w:val="24"/>
                <w:lang w:val="sr-Cyrl-CS"/>
              </w:rPr>
              <w:t>Рок важења понуде (не може бити краћи од 30дана од дана отварања понуде)</w:t>
            </w:r>
            <w:r w:rsidR="00D607F2">
              <w:rPr>
                <w:rFonts w:eastAsia="Times New Roman"/>
                <w:szCs w:val="24"/>
              </w:rPr>
              <w:t>:</w:t>
            </w:r>
          </w:p>
        </w:tc>
        <w:tc>
          <w:tcPr>
            <w:tcW w:w="4788" w:type="dxa"/>
          </w:tcPr>
          <w:p w:rsidR="00683677" w:rsidRPr="006B01D3" w:rsidRDefault="006B01D3" w:rsidP="00FC68CE">
            <w:pPr>
              <w:rPr>
                <w:rFonts w:eastAsia="Times New Roman"/>
                <w:szCs w:val="24"/>
                <w:lang w:val="sr-Cyrl-CS"/>
              </w:rPr>
            </w:pPr>
            <w:r>
              <w:rPr>
                <w:rFonts w:eastAsia="Times New Roman"/>
                <w:szCs w:val="24"/>
                <w:lang w:val="sr-Cyrl-CS"/>
              </w:rPr>
              <w:t>__________</w:t>
            </w:r>
            <w:r w:rsidR="00D607F2">
              <w:rPr>
                <w:rFonts w:eastAsia="Times New Roman"/>
                <w:szCs w:val="24"/>
              </w:rPr>
              <w:t xml:space="preserve"> </w:t>
            </w:r>
            <w:r>
              <w:rPr>
                <w:rFonts w:eastAsia="Times New Roman"/>
                <w:szCs w:val="24"/>
                <w:lang w:val="sr-Cyrl-CS"/>
              </w:rPr>
              <w:t>дана рачунајући од дана отварања понуда.</w:t>
            </w:r>
          </w:p>
        </w:tc>
      </w:tr>
      <w:tr w:rsidR="00683677" w:rsidRPr="00683677" w:rsidTr="00683677">
        <w:tc>
          <w:tcPr>
            <w:tcW w:w="4788" w:type="dxa"/>
          </w:tcPr>
          <w:p w:rsidR="00683677" w:rsidRPr="00D607F2" w:rsidRDefault="00683677" w:rsidP="00FC68CE">
            <w:pPr>
              <w:rPr>
                <w:rFonts w:eastAsia="Times New Roman"/>
                <w:szCs w:val="24"/>
              </w:rPr>
            </w:pPr>
            <w:r>
              <w:rPr>
                <w:rFonts w:eastAsia="Times New Roman"/>
                <w:szCs w:val="24"/>
                <w:lang w:val="sr-Cyrl-CS"/>
              </w:rPr>
              <w:t>Ро</w:t>
            </w:r>
            <w:r w:rsidR="00D607F2">
              <w:rPr>
                <w:rFonts w:eastAsia="Times New Roman"/>
                <w:szCs w:val="24"/>
                <w:lang w:val="sr-Cyrl-CS"/>
              </w:rPr>
              <w:t>к испоруке</w:t>
            </w:r>
            <w:r w:rsidR="00D607F2">
              <w:rPr>
                <w:rFonts w:eastAsia="Times New Roman"/>
                <w:szCs w:val="24"/>
              </w:rPr>
              <w:t>:</w:t>
            </w:r>
          </w:p>
          <w:p w:rsidR="00683677" w:rsidRPr="00D607F2" w:rsidRDefault="00683677" w:rsidP="00FC68CE">
            <w:pPr>
              <w:rPr>
                <w:rFonts w:eastAsia="Times New Roman"/>
                <w:szCs w:val="24"/>
              </w:rPr>
            </w:pPr>
            <w:r>
              <w:rPr>
                <w:rFonts w:eastAsia="Times New Roman"/>
                <w:szCs w:val="24"/>
                <w:lang w:val="sr-Cyrl-CS"/>
              </w:rPr>
              <w:t xml:space="preserve">Рок испоруке добара која су предмет набавке не може бити дужи од 30 дана од дана </w:t>
            </w:r>
            <w:r w:rsidR="00A95AE6" w:rsidRPr="007E4A3F">
              <w:rPr>
                <w:bCs/>
                <w:iCs/>
                <w:szCs w:val="24"/>
                <w:lang w:val="sr-Cyrl-CS"/>
              </w:rPr>
              <w:t>трансфер</w:t>
            </w:r>
            <w:r w:rsidR="00A95AE6">
              <w:rPr>
                <w:bCs/>
                <w:iCs/>
                <w:szCs w:val="24"/>
                <w:lang w:val="sr-Cyrl-CS"/>
              </w:rPr>
              <w:t>а</w:t>
            </w:r>
            <w:r w:rsidR="00A95AE6" w:rsidRPr="007E4A3F">
              <w:rPr>
                <w:bCs/>
                <w:iCs/>
                <w:szCs w:val="24"/>
                <w:lang w:val="sr-Cyrl-CS"/>
              </w:rPr>
              <w:t xml:space="preserve"> наменских средстава од Министарства за рад, запошљавање, борачка и социјална питања.</w:t>
            </w:r>
          </w:p>
          <w:p w:rsidR="00683677" w:rsidRPr="00683677" w:rsidRDefault="00683677" w:rsidP="00FC68CE">
            <w:pPr>
              <w:rPr>
                <w:rFonts w:eastAsia="Times New Roman"/>
                <w:szCs w:val="24"/>
                <w:lang w:val="sr-Cyrl-CS"/>
              </w:rPr>
            </w:pPr>
            <w:r>
              <w:rPr>
                <w:rFonts w:eastAsia="Times New Roman"/>
                <w:szCs w:val="24"/>
                <w:lang w:val="sr-Cyrl-CS"/>
              </w:rPr>
              <w:t>Испорука добара која су предмет уговора врши се на адресу</w:t>
            </w:r>
            <w:r w:rsidR="00D607F2">
              <w:rPr>
                <w:rFonts w:eastAsia="Times New Roman"/>
                <w:szCs w:val="24"/>
                <w:lang w:val="sr-Cyrl-CS"/>
              </w:rPr>
              <w:t xml:space="preserve"> Дом за старе и пензионере Кула</w:t>
            </w:r>
            <w:r>
              <w:rPr>
                <w:rFonts w:eastAsia="Times New Roman"/>
                <w:szCs w:val="24"/>
                <w:lang w:val="sr-Cyrl-CS"/>
              </w:rPr>
              <w:t>,</w:t>
            </w:r>
            <w:r w:rsidR="00D607F2">
              <w:rPr>
                <w:rFonts w:eastAsia="Times New Roman"/>
                <w:szCs w:val="24"/>
              </w:rPr>
              <w:t xml:space="preserve"> </w:t>
            </w:r>
            <w:r>
              <w:rPr>
                <w:rFonts w:eastAsia="Times New Roman"/>
                <w:szCs w:val="24"/>
                <w:lang w:val="sr-Cyrl-CS"/>
              </w:rPr>
              <w:t>Маршала Тита 99</w:t>
            </w:r>
            <w:r w:rsidR="00D607F2">
              <w:rPr>
                <w:rFonts w:eastAsia="Times New Roman"/>
                <w:szCs w:val="24"/>
              </w:rPr>
              <w:t xml:space="preserve"> </w:t>
            </w:r>
            <w:r>
              <w:rPr>
                <w:rFonts w:eastAsia="Times New Roman"/>
                <w:szCs w:val="24"/>
                <w:lang w:val="sr-Cyrl-CS"/>
              </w:rPr>
              <w:t>(примопредаја робе врши се радним даном од 07-13 часова)</w:t>
            </w:r>
          </w:p>
        </w:tc>
        <w:tc>
          <w:tcPr>
            <w:tcW w:w="4788" w:type="dxa"/>
          </w:tcPr>
          <w:p w:rsidR="00683677" w:rsidRPr="006B01D3" w:rsidRDefault="00A95AE6" w:rsidP="00230288">
            <w:pPr>
              <w:rPr>
                <w:rFonts w:eastAsia="Times New Roman"/>
                <w:szCs w:val="24"/>
                <w:lang w:val="sr-Cyrl-CS"/>
              </w:rPr>
            </w:pPr>
            <w:r>
              <w:t xml:space="preserve">Рок испоруке добара која су предмет набавке не може бити дужи </w:t>
            </w:r>
            <w:r w:rsidRPr="00A95AE6">
              <w:t>од</w:t>
            </w:r>
            <w:r w:rsidR="00D607F2">
              <w:t xml:space="preserve"> </w:t>
            </w:r>
            <w:r>
              <w:rPr>
                <w:lang w:val="sr-Cyrl-CS"/>
              </w:rPr>
              <w:t>______</w:t>
            </w:r>
            <w:r w:rsidRPr="00A95AE6">
              <w:t xml:space="preserve"> дана од дана</w:t>
            </w:r>
            <w:r>
              <w:t xml:space="preserve"> </w:t>
            </w:r>
            <w:r w:rsidRPr="007E4A3F">
              <w:rPr>
                <w:bCs/>
                <w:iCs/>
                <w:szCs w:val="24"/>
                <w:lang w:val="sr-Cyrl-CS"/>
              </w:rPr>
              <w:t>трансфер</w:t>
            </w:r>
            <w:r>
              <w:rPr>
                <w:bCs/>
                <w:iCs/>
                <w:szCs w:val="24"/>
                <w:lang w:val="sr-Cyrl-CS"/>
              </w:rPr>
              <w:t>а</w:t>
            </w:r>
            <w:r w:rsidRPr="007E4A3F">
              <w:rPr>
                <w:bCs/>
                <w:iCs/>
                <w:szCs w:val="24"/>
                <w:lang w:val="sr-Cyrl-CS"/>
              </w:rPr>
              <w:t xml:space="preserve"> наменских средстава од Министарства за рад, запошљавање, борачка и социјална питања.</w:t>
            </w:r>
          </w:p>
        </w:tc>
      </w:tr>
      <w:tr w:rsidR="00683677" w:rsidRPr="00683677" w:rsidTr="00683677">
        <w:tc>
          <w:tcPr>
            <w:tcW w:w="4788" w:type="dxa"/>
          </w:tcPr>
          <w:p w:rsidR="00683677" w:rsidRDefault="00683677" w:rsidP="00FC68CE">
            <w:pPr>
              <w:rPr>
                <w:rFonts w:eastAsia="Times New Roman"/>
                <w:szCs w:val="24"/>
                <w:lang w:val="sr-Cyrl-CS"/>
              </w:rPr>
            </w:pPr>
            <w:r>
              <w:rPr>
                <w:rFonts w:eastAsia="Times New Roman"/>
                <w:szCs w:val="24"/>
                <w:lang w:val="sr-Cyrl-CS"/>
              </w:rPr>
              <w:t>Гарантни рок</w:t>
            </w:r>
            <w:r w:rsidR="00D607F2">
              <w:rPr>
                <w:rFonts w:eastAsia="Times New Roman"/>
                <w:szCs w:val="24"/>
              </w:rPr>
              <w:t>:</w:t>
            </w:r>
            <w:r>
              <w:rPr>
                <w:rFonts w:eastAsia="Times New Roman"/>
                <w:szCs w:val="24"/>
                <w:lang w:val="sr-Cyrl-CS"/>
              </w:rPr>
              <w:t xml:space="preserve"> </w:t>
            </w:r>
          </w:p>
          <w:p w:rsidR="00683677" w:rsidRPr="00683677" w:rsidRDefault="00D607F2" w:rsidP="00FC68CE">
            <w:pPr>
              <w:rPr>
                <w:rFonts w:eastAsia="Times New Roman"/>
                <w:szCs w:val="24"/>
                <w:lang w:val="sr-Cyrl-CS"/>
              </w:rPr>
            </w:pPr>
            <w:r>
              <w:rPr>
                <w:rFonts w:eastAsia="Times New Roman"/>
                <w:szCs w:val="24"/>
                <w:lang w:val="sr-Cyrl-CS"/>
              </w:rPr>
              <w:t>Гарантни рок н</w:t>
            </w:r>
            <w:r>
              <w:rPr>
                <w:rFonts w:eastAsia="Times New Roman"/>
                <w:szCs w:val="24"/>
              </w:rPr>
              <w:t>e</w:t>
            </w:r>
            <w:r w:rsidR="00683677">
              <w:rPr>
                <w:rFonts w:eastAsia="Times New Roman"/>
                <w:szCs w:val="24"/>
                <w:lang w:val="sr-Cyrl-CS"/>
              </w:rPr>
              <w:t xml:space="preserve"> може бити краћи од 12 месеци од дана извршене испоруке.</w:t>
            </w:r>
          </w:p>
        </w:tc>
        <w:tc>
          <w:tcPr>
            <w:tcW w:w="4788" w:type="dxa"/>
          </w:tcPr>
          <w:p w:rsidR="00683677" w:rsidRPr="00D607F2" w:rsidRDefault="006B01D3" w:rsidP="00D607F2">
            <w:pPr>
              <w:rPr>
                <w:rFonts w:eastAsia="Times New Roman"/>
                <w:szCs w:val="24"/>
              </w:rPr>
            </w:pPr>
            <w:r>
              <w:rPr>
                <w:rFonts w:eastAsia="Times New Roman"/>
                <w:szCs w:val="24"/>
                <w:lang w:val="sr-Cyrl-CS"/>
              </w:rPr>
              <w:t>Гарантни рок износи</w:t>
            </w:r>
            <w:r w:rsidR="00D607F2">
              <w:rPr>
                <w:rFonts w:eastAsia="Times New Roman"/>
                <w:szCs w:val="24"/>
              </w:rPr>
              <w:t xml:space="preserve"> </w:t>
            </w:r>
            <w:r>
              <w:rPr>
                <w:rFonts w:eastAsia="Times New Roman"/>
                <w:szCs w:val="24"/>
                <w:lang w:val="sr-Cyrl-CS"/>
              </w:rPr>
              <w:t>______</w:t>
            </w:r>
            <w:r w:rsidR="00D607F2">
              <w:rPr>
                <w:rFonts w:eastAsia="Times New Roman"/>
                <w:szCs w:val="24"/>
              </w:rPr>
              <w:t xml:space="preserve"> </w:t>
            </w:r>
            <w:r>
              <w:rPr>
                <w:rFonts w:eastAsia="Times New Roman"/>
                <w:szCs w:val="24"/>
                <w:lang w:val="sr-Cyrl-CS"/>
              </w:rPr>
              <w:t>м</w:t>
            </w:r>
            <w:r w:rsidR="00D607F2">
              <w:rPr>
                <w:rFonts w:eastAsia="Times New Roman"/>
                <w:szCs w:val="24"/>
              </w:rPr>
              <w:t>e</w:t>
            </w:r>
            <w:r>
              <w:rPr>
                <w:rFonts w:eastAsia="Times New Roman"/>
                <w:szCs w:val="24"/>
                <w:lang w:val="sr-Cyrl-CS"/>
              </w:rPr>
              <w:t>сеца од дана извршене испоруке</w:t>
            </w:r>
            <w:r w:rsidR="00D607F2">
              <w:rPr>
                <w:rFonts w:eastAsia="Times New Roman"/>
                <w:szCs w:val="24"/>
              </w:rPr>
              <w:t>.</w:t>
            </w:r>
          </w:p>
        </w:tc>
      </w:tr>
      <w:tr w:rsidR="00683677" w:rsidRPr="00683677" w:rsidTr="00683677">
        <w:tc>
          <w:tcPr>
            <w:tcW w:w="4788" w:type="dxa"/>
          </w:tcPr>
          <w:p w:rsidR="00683677" w:rsidRPr="00D607F2" w:rsidRDefault="00683677" w:rsidP="00FC68CE">
            <w:pPr>
              <w:rPr>
                <w:rFonts w:eastAsia="Times New Roman"/>
                <w:szCs w:val="24"/>
              </w:rPr>
            </w:pPr>
            <w:r>
              <w:rPr>
                <w:rFonts w:eastAsia="Times New Roman"/>
                <w:szCs w:val="24"/>
                <w:lang w:val="sr-Cyrl-CS"/>
              </w:rPr>
              <w:t>Место и начин испоруке</w:t>
            </w:r>
            <w:r w:rsidR="00D607F2">
              <w:rPr>
                <w:rFonts w:eastAsia="Times New Roman"/>
                <w:szCs w:val="24"/>
              </w:rPr>
              <w:t>:</w:t>
            </w:r>
          </w:p>
        </w:tc>
        <w:tc>
          <w:tcPr>
            <w:tcW w:w="4788" w:type="dxa"/>
          </w:tcPr>
          <w:p w:rsidR="00683677" w:rsidRPr="006B01D3" w:rsidRDefault="006B01D3" w:rsidP="006B01D3">
            <w:pPr>
              <w:rPr>
                <w:rFonts w:eastAsia="Times New Roman"/>
                <w:szCs w:val="24"/>
                <w:lang w:val="sr-Cyrl-CS"/>
              </w:rPr>
            </w:pPr>
            <w:r>
              <w:rPr>
                <w:rFonts w:eastAsia="Times New Roman"/>
                <w:szCs w:val="24"/>
                <w:lang w:val="sr-Cyrl-CS"/>
              </w:rPr>
              <w:t xml:space="preserve">Испорука и монтажа добара која су предмет уговора је у </w:t>
            </w:r>
            <w:r w:rsidR="00D607F2">
              <w:rPr>
                <w:rFonts w:eastAsia="Times New Roman"/>
                <w:szCs w:val="24"/>
                <w:lang w:val="sr-Cyrl-CS"/>
              </w:rPr>
              <w:t>Дому за старе и пензионере Кула</w:t>
            </w:r>
            <w:r>
              <w:rPr>
                <w:rFonts w:eastAsia="Times New Roman"/>
                <w:szCs w:val="24"/>
                <w:lang w:val="sr-Cyrl-CS"/>
              </w:rPr>
              <w:t>,</w:t>
            </w:r>
            <w:r w:rsidR="00D607F2">
              <w:rPr>
                <w:rFonts w:eastAsia="Times New Roman"/>
                <w:szCs w:val="24"/>
              </w:rPr>
              <w:t xml:space="preserve"> </w:t>
            </w:r>
            <w:r>
              <w:rPr>
                <w:rFonts w:eastAsia="Times New Roman"/>
                <w:szCs w:val="24"/>
                <w:lang w:val="sr-Cyrl-CS"/>
              </w:rPr>
              <w:t>М.Тита 99 и објекту у Руском Крстур</w:t>
            </w:r>
            <w:r w:rsidR="00D607F2">
              <w:rPr>
                <w:rFonts w:eastAsia="Times New Roman"/>
                <w:szCs w:val="24"/>
              </w:rPr>
              <w:t>,</w:t>
            </w:r>
            <w:r>
              <w:rPr>
                <w:rFonts w:eastAsia="Times New Roman"/>
                <w:szCs w:val="24"/>
                <w:lang w:val="sr-Cyrl-CS"/>
              </w:rPr>
              <w:t xml:space="preserve"> Б.Кидрича 66</w:t>
            </w:r>
          </w:p>
        </w:tc>
      </w:tr>
    </w:tbl>
    <w:p w:rsidR="006149DC" w:rsidRPr="00873AE1" w:rsidRDefault="006149DC" w:rsidP="00981E71">
      <w:pPr>
        <w:spacing w:after="0" w:line="240" w:lineRule="auto"/>
        <w:jc w:val="center"/>
        <w:rPr>
          <w:rFonts w:eastAsia="Times New Roman"/>
          <w:b/>
          <w:i/>
          <w:color w:val="365F91" w:themeColor="accent1" w:themeShade="BF"/>
          <w:szCs w:val="24"/>
          <w:u w:val="single"/>
        </w:rPr>
      </w:pPr>
    </w:p>
    <w:p w:rsidR="006149DC" w:rsidRDefault="006149DC" w:rsidP="00981E71">
      <w:pPr>
        <w:spacing w:after="0" w:line="240" w:lineRule="auto"/>
        <w:jc w:val="center"/>
        <w:rPr>
          <w:rFonts w:eastAsia="Times New Roman"/>
          <w:b/>
          <w:i/>
          <w:color w:val="365F91" w:themeColor="accent1" w:themeShade="BF"/>
          <w:szCs w:val="24"/>
          <w:u w:val="single"/>
          <w:lang w:val="sr-Cyrl-CS"/>
        </w:rPr>
      </w:pPr>
    </w:p>
    <w:p w:rsidR="00E124E8" w:rsidRDefault="00981E71" w:rsidP="00981E71">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rPr>
        <w:t xml:space="preserve">VII </w:t>
      </w:r>
      <w:r w:rsidR="00E124E8" w:rsidRPr="00B41E65">
        <w:rPr>
          <w:rFonts w:eastAsia="Times New Roman"/>
          <w:b/>
          <w:i/>
          <w:color w:val="365F91" w:themeColor="accent1" w:themeShade="BF"/>
          <w:szCs w:val="24"/>
          <w:u w:val="single"/>
          <w:lang w:val="sr-Cyrl-CS"/>
        </w:rPr>
        <w:t>МОДЕЛ УГОВОРА</w:t>
      </w:r>
    </w:p>
    <w:p w:rsidR="00873AE1" w:rsidRPr="00873AE1" w:rsidRDefault="00873AE1" w:rsidP="00981E71">
      <w:pPr>
        <w:spacing w:after="0" w:line="240" w:lineRule="auto"/>
        <w:jc w:val="center"/>
        <w:rPr>
          <w:rFonts w:eastAsia="Times New Roman"/>
          <w:b/>
          <w:i/>
          <w:color w:val="365F91" w:themeColor="accent1" w:themeShade="BF"/>
          <w:szCs w:val="24"/>
          <w:u w:val="single"/>
        </w:rPr>
      </w:pP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Default="00E124E8" w:rsidP="006C58B8">
      <w:pPr>
        <w:spacing w:after="0" w:line="240" w:lineRule="auto"/>
        <w:jc w:val="center"/>
        <w:rPr>
          <w:rFonts w:eastAsia="Times New Roman"/>
          <w:b/>
          <w:szCs w:val="24"/>
        </w:rPr>
      </w:pPr>
      <w:r w:rsidRPr="00B41E65">
        <w:rPr>
          <w:rFonts w:eastAsia="Times New Roman"/>
          <w:b/>
          <w:bCs/>
          <w:szCs w:val="24"/>
          <w:lang w:val="sr-Cyrl-CS"/>
        </w:rPr>
        <w:lastRenderedPageBreak/>
        <w:t xml:space="preserve">УГОВОР о јавној набавци </w:t>
      </w:r>
      <w:r w:rsidR="00005C02">
        <w:rPr>
          <w:rFonts w:eastAsia="Times New Roman"/>
          <w:b/>
          <w:szCs w:val="24"/>
          <w:lang w:val="sr-Cyrl-CS"/>
        </w:rPr>
        <w:t>Добара</w:t>
      </w:r>
      <w:r w:rsidR="00981E71">
        <w:rPr>
          <w:rFonts w:eastAsia="Times New Roman"/>
          <w:b/>
          <w:szCs w:val="24"/>
        </w:rPr>
        <w:t xml:space="preserve"> </w:t>
      </w:r>
      <w:r w:rsidR="00005C02" w:rsidRPr="00981E71">
        <w:rPr>
          <w:rFonts w:eastAsia="Times New Roman"/>
          <w:b/>
          <w:szCs w:val="24"/>
          <w:lang w:val="sr-Cyrl-CS"/>
        </w:rPr>
        <w:t>-</w:t>
      </w:r>
      <w:r w:rsidR="00981E71">
        <w:rPr>
          <w:rFonts w:eastAsia="Times New Roman"/>
          <w:b/>
          <w:szCs w:val="24"/>
        </w:rPr>
        <w:t xml:space="preserve"> </w:t>
      </w:r>
      <w:r w:rsidR="006C58B8" w:rsidRPr="006C58B8">
        <w:rPr>
          <w:b/>
          <w:lang w:val="sr-Cyrl-CS"/>
        </w:rPr>
        <w:t xml:space="preserve">Набавка добара- </w:t>
      </w:r>
      <w:r w:rsidR="006C58B8" w:rsidRPr="006C58B8">
        <w:rPr>
          <w:b/>
        </w:rPr>
        <w:t>o</w:t>
      </w:r>
      <w:r w:rsidR="006C58B8" w:rsidRPr="006C58B8">
        <w:rPr>
          <w:b/>
          <w:lang w:val="sr-Cyrl-CS"/>
        </w:rPr>
        <w:t>према за медицинску употребу</w:t>
      </w:r>
      <w:r w:rsidR="006C58B8" w:rsidRPr="00981E71">
        <w:rPr>
          <w:b/>
          <w:lang w:val="sr-Cyrl-CS"/>
        </w:rPr>
        <w:t xml:space="preserve"> </w:t>
      </w:r>
      <w:r w:rsidR="00C77DEB" w:rsidRPr="00981E71">
        <w:rPr>
          <w:b/>
          <w:lang w:val="sr-Cyrl-CS"/>
        </w:rPr>
        <w:t>за Дом за старе и пензионере Кула</w:t>
      </w:r>
      <w:r w:rsidR="00C77DEB" w:rsidRPr="0023661A">
        <w:rPr>
          <w:color w:val="FF0000"/>
        </w:rPr>
        <w:t xml:space="preserve"> </w:t>
      </w:r>
      <w:r w:rsidR="001B6929" w:rsidRPr="00B41E65">
        <w:rPr>
          <w:rFonts w:eastAsia="Times New Roman"/>
          <w:b/>
          <w:szCs w:val="24"/>
          <w:lang w:val="sr-Cyrl-CS"/>
        </w:rPr>
        <w:t>-</w:t>
      </w:r>
      <w:r w:rsidR="00981E71">
        <w:rPr>
          <w:rFonts w:eastAsia="Times New Roman"/>
          <w:b/>
          <w:szCs w:val="24"/>
        </w:rPr>
        <w:t xml:space="preserve"> </w:t>
      </w:r>
      <w:r w:rsidR="00B41E65" w:rsidRPr="00B41E65">
        <w:rPr>
          <w:rFonts w:eastAsia="Times New Roman"/>
          <w:b/>
          <w:szCs w:val="24"/>
          <w:lang w:val="sr-Cyrl-CS"/>
        </w:rPr>
        <w:t>з</w:t>
      </w:r>
      <w:r w:rsidRPr="00B41E65">
        <w:rPr>
          <w:rFonts w:eastAsia="Times New Roman"/>
          <w:b/>
          <w:szCs w:val="24"/>
          <w:lang w:val="sr-Cyrl-CS"/>
        </w:rPr>
        <w:t>акључен између:</w:t>
      </w:r>
    </w:p>
    <w:p w:rsidR="00873AE1" w:rsidRPr="00873AE1" w:rsidRDefault="00873AE1" w:rsidP="006C58B8">
      <w:pPr>
        <w:spacing w:after="0" w:line="240" w:lineRule="auto"/>
        <w:jc w:val="center"/>
        <w:rPr>
          <w:rFonts w:eastAsia="Times New Roman"/>
          <w:b/>
          <w:szCs w:val="24"/>
        </w:rPr>
      </w:pPr>
    </w:p>
    <w:p w:rsidR="006C58B8" w:rsidRPr="00C77DEB" w:rsidRDefault="006C58B8" w:rsidP="006C58B8">
      <w:pPr>
        <w:spacing w:after="0" w:line="240" w:lineRule="auto"/>
        <w:jc w:val="center"/>
        <w:rPr>
          <w:rFonts w:eastAsia="Times New Roman"/>
          <w:b/>
          <w:bCs/>
          <w:noProof/>
          <w:szCs w:val="24"/>
          <w:lang w:val="sr-Cyrl-CS"/>
        </w:rPr>
      </w:pPr>
    </w:p>
    <w:p w:rsidR="00631031" w:rsidRPr="004B72FB" w:rsidRDefault="00E124E8" w:rsidP="00B41E65">
      <w:pPr>
        <w:tabs>
          <w:tab w:val="center" w:pos="4320"/>
          <w:tab w:val="right" w:pos="8640"/>
        </w:tabs>
        <w:spacing w:after="0" w:line="240" w:lineRule="auto"/>
        <w:jc w:val="both"/>
        <w:rPr>
          <w:rFonts w:eastAsia="Times New Roman"/>
          <w:szCs w:val="24"/>
        </w:rPr>
      </w:pPr>
      <w:r>
        <w:rPr>
          <w:rFonts w:eastAsia="Times New Roman"/>
          <w:szCs w:val="24"/>
          <w:lang w:val="sr-Cyrl-CS"/>
        </w:rPr>
        <w:t>Установе "</w:t>
      </w:r>
      <w:r w:rsidR="0026558C">
        <w:rPr>
          <w:rFonts w:eastAsia="Times New Roman"/>
          <w:szCs w:val="24"/>
          <w:lang w:val="sr-Cyrl-CS"/>
        </w:rPr>
        <w:t>Дом за старе и пензионере Кула</w:t>
      </w:r>
      <w:r>
        <w:rPr>
          <w:rFonts w:eastAsia="Times New Roman"/>
          <w:szCs w:val="24"/>
          <w:lang w:val="sr-Cyrl-CS"/>
        </w:rPr>
        <w:t xml:space="preserve">" </w:t>
      </w:r>
      <w:r w:rsidR="0026558C">
        <w:rPr>
          <w:rFonts w:eastAsia="Times New Roman"/>
          <w:szCs w:val="24"/>
          <w:lang w:val="sr-Cyrl-CS"/>
        </w:rPr>
        <w:t>Кула</w:t>
      </w:r>
      <w:r>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Pr>
          <w:rFonts w:eastAsia="Times New Roman"/>
          <w:szCs w:val="24"/>
          <w:lang w:val="sr-Cyrl-CS"/>
        </w:rPr>
        <w:t xml:space="preserve"> ПИБ</w:t>
      </w:r>
      <w:r w:rsidR="00981E71">
        <w:rPr>
          <w:rFonts w:eastAsia="Times New Roman"/>
          <w:szCs w:val="24"/>
        </w:rPr>
        <w:t xml:space="preserve"> </w:t>
      </w:r>
      <w:r w:rsidR="0026558C">
        <w:rPr>
          <w:rFonts w:eastAsia="Times New Roman"/>
          <w:szCs w:val="24"/>
          <w:lang w:val="sr-Cyrl-CS"/>
        </w:rPr>
        <w:t>100262942</w:t>
      </w:r>
      <w:r>
        <w:rPr>
          <w:rFonts w:eastAsia="Times New Roman"/>
          <w:szCs w:val="24"/>
          <w:lang w:val="sr-Cyrl-CS"/>
        </w:rPr>
        <w:t xml:space="preserve">, матични број </w:t>
      </w:r>
      <w:r w:rsidR="00BD2F43">
        <w:rPr>
          <w:rFonts w:eastAsia="Times New Roman"/>
          <w:szCs w:val="24"/>
          <w:lang w:val="sr-Cyrl-CS"/>
        </w:rPr>
        <w:t>08171</w:t>
      </w:r>
      <w:r w:rsidR="0026558C">
        <w:rPr>
          <w:rFonts w:eastAsia="Times New Roman"/>
          <w:szCs w:val="24"/>
          <w:lang w:val="sr-Cyrl-CS"/>
        </w:rPr>
        <w:t>556</w:t>
      </w:r>
      <w:r w:rsidR="00B41E65">
        <w:rPr>
          <w:rFonts w:eastAsia="Times New Roman"/>
          <w:szCs w:val="24"/>
          <w:lang w:val="sr-Cyrl-CS"/>
        </w:rPr>
        <w:t>, (</w:t>
      </w:r>
      <w:r w:rsidRPr="00C34D2F">
        <w:rPr>
          <w:rFonts w:eastAsia="Times New Roman"/>
          <w:szCs w:val="24"/>
          <w:lang w:val="sr-Cyrl-CS"/>
        </w:rPr>
        <w:t xml:space="preserve">у даљем тексту </w:t>
      </w:r>
      <w:r w:rsidR="0054680C">
        <w:rPr>
          <w:rFonts w:eastAsia="Times New Roman"/>
          <w:szCs w:val="24"/>
          <w:lang w:val="sr-Cyrl-CS"/>
        </w:rPr>
        <w:t>Купац</w:t>
      </w:r>
      <w:r w:rsidR="00B41E65">
        <w:rPr>
          <w:rFonts w:eastAsia="Times New Roman"/>
          <w:szCs w:val="24"/>
          <w:lang w:val="sr-Cyrl-CS"/>
        </w:rPr>
        <w:t xml:space="preserve">), коју заступа </w:t>
      </w:r>
      <w:r w:rsidR="006C58B8">
        <w:rPr>
          <w:rFonts w:eastAsia="Times New Roman"/>
          <w:szCs w:val="24"/>
          <w:lang w:val="sr-Cyrl-CS"/>
        </w:rPr>
        <w:t xml:space="preserve">вд </w:t>
      </w:r>
      <w:r w:rsidR="00B41E65">
        <w:rPr>
          <w:rFonts w:eastAsia="Times New Roman"/>
          <w:szCs w:val="24"/>
          <w:lang w:val="sr-Cyrl-CS"/>
        </w:rPr>
        <w:t xml:space="preserve">директор </w:t>
      </w:r>
      <w:r w:rsidR="006C58B8">
        <w:rPr>
          <w:rFonts w:eastAsia="Times New Roman"/>
          <w:szCs w:val="24"/>
          <w:lang w:val="sr-Cyrl-CS"/>
        </w:rPr>
        <w:t>Сандра Бабић</w:t>
      </w:r>
    </w:p>
    <w:p w:rsidR="004E5E3A" w:rsidRDefault="00B41E65" w:rsidP="00314482">
      <w:pPr>
        <w:tabs>
          <w:tab w:val="center" w:pos="4320"/>
          <w:tab w:val="right" w:pos="8640"/>
        </w:tabs>
        <w:spacing w:after="0" w:line="240" w:lineRule="auto"/>
        <w:jc w:val="both"/>
        <w:rPr>
          <w:rFonts w:eastAsia="Times New Roman"/>
          <w:szCs w:val="24"/>
          <w:lang w:val="sr-Cyrl-CS"/>
        </w:rPr>
      </w:pPr>
      <w:r>
        <w:rPr>
          <w:rFonts w:eastAsia="Times New Roman"/>
          <w:szCs w:val="24"/>
          <w:lang w:val="sr-Cyrl-CS"/>
        </w:rPr>
        <w:t xml:space="preserve">и </w:t>
      </w:r>
    </w:p>
    <w:p w:rsidR="004B72FB" w:rsidRDefault="00E124E8" w:rsidP="00314482">
      <w:pPr>
        <w:tabs>
          <w:tab w:val="center" w:pos="4320"/>
          <w:tab w:val="right" w:pos="8640"/>
        </w:tabs>
        <w:spacing w:after="0" w:line="240" w:lineRule="auto"/>
        <w:jc w:val="both"/>
        <w:rPr>
          <w:rFonts w:eastAsia="Times New Roman"/>
          <w:szCs w:val="24"/>
          <w:lang w:val="sr-Cyrl-CS"/>
        </w:rPr>
      </w:pPr>
      <w:r>
        <w:rPr>
          <w:rFonts w:eastAsia="Times New Roman"/>
          <w:szCs w:val="24"/>
          <w:lang w:val="sr-Cyrl-CS"/>
        </w:rPr>
        <w:t>.......................</w:t>
      </w:r>
      <w:r w:rsidRPr="0009654A">
        <w:rPr>
          <w:rFonts w:eastAsia="Times New Roman"/>
          <w:szCs w:val="24"/>
          <w:lang w:val="ru-RU"/>
        </w:rPr>
        <w:t>...............................................</w:t>
      </w:r>
      <w:r w:rsidR="00B41E65">
        <w:rPr>
          <w:rFonts w:eastAsia="Times New Roman"/>
          <w:szCs w:val="24"/>
          <w:lang w:val="ru-RU"/>
        </w:rPr>
        <w:t xml:space="preserve">................, </w:t>
      </w:r>
      <w:r w:rsidR="00B41E65">
        <w:rPr>
          <w:rFonts w:eastAsia="Times New Roman"/>
          <w:szCs w:val="24"/>
          <w:lang w:val="sr-Cyrl-CS"/>
        </w:rPr>
        <w:t xml:space="preserve">са </w:t>
      </w:r>
      <w:r w:rsidRPr="00D22E16">
        <w:rPr>
          <w:rFonts w:eastAsia="Times New Roman"/>
          <w:szCs w:val="24"/>
          <w:lang w:val="sr-Cyrl-CS"/>
        </w:rPr>
        <w:t>сед</w:t>
      </w:r>
      <w:r>
        <w:rPr>
          <w:rFonts w:eastAsia="Times New Roman"/>
          <w:szCs w:val="24"/>
          <w:lang w:val="sr-Cyrl-CS"/>
        </w:rPr>
        <w:t>и</w:t>
      </w:r>
      <w:r w:rsidRPr="00D22E16">
        <w:rPr>
          <w:rFonts w:eastAsia="Times New Roman"/>
          <w:szCs w:val="24"/>
          <w:lang w:val="sr-Cyrl-CS"/>
        </w:rPr>
        <w:t>штем</w:t>
      </w:r>
      <w:r w:rsidR="00B41E65">
        <w:rPr>
          <w:rFonts w:eastAsia="Times New Roman"/>
          <w:szCs w:val="24"/>
          <w:lang w:val="sr-Cyrl-CS"/>
        </w:rPr>
        <w:t xml:space="preserve"> у </w:t>
      </w:r>
      <w:r>
        <w:rPr>
          <w:rFonts w:eastAsia="Times New Roman"/>
          <w:szCs w:val="24"/>
          <w:lang w:val="sr-Cyrl-CS"/>
        </w:rPr>
        <w:t>.........................</w:t>
      </w:r>
      <w:r w:rsidR="00B41E65">
        <w:rPr>
          <w:rFonts w:eastAsia="Times New Roman"/>
          <w:szCs w:val="24"/>
          <w:lang w:val="sr-Cyrl-CS"/>
        </w:rPr>
        <w:t>,</w:t>
      </w:r>
      <w:r w:rsidRPr="00C34D2F">
        <w:rPr>
          <w:rFonts w:eastAsia="Times New Roman"/>
          <w:szCs w:val="24"/>
          <w:lang w:val="sr-Cyrl-CS"/>
        </w:rPr>
        <w:t xml:space="preserve">                        Улица ....................................................... број .....</w:t>
      </w:r>
      <w:r>
        <w:rPr>
          <w:rFonts w:eastAsia="Times New Roman"/>
          <w:szCs w:val="24"/>
          <w:lang w:val="sr-Cyrl-CS"/>
        </w:rPr>
        <w:t>.........</w:t>
      </w:r>
      <w:r w:rsidRPr="00C34D2F">
        <w:rPr>
          <w:rFonts w:eastAsia="Times New Roman"/>
          <w:szCs w:val="24"/>
          <w:lang w:val="sr-Latn-CS"/>
        </w:rPr>
        <w:t>...</w:t>
      </w:r>
      <w:r w:rsidR="00B41E65">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w:t>
      </w:r>
      <w:r w:rsidR="00B41E65">
        <w:rPr>
          <w:rFonts w:eastAsia="Times New Roman"/>
          <w:szCs w:val="24"/>
          <w:lang w:val="sr-Cyrl-CS"/>
        </w:rPr>
        <w:t>,</w:t>
      </w:r>
      <w:r w:rsidRPr="00C34D2F">
        <w:rPr>
          <w:rFonts w:eastAsia="Times New Roman"/>
          <w:szCs w:val="24"/>
          <w:lang w:val="sr-Cyrl-CS"/>
        </w:rPr>
        <w:t xml:space="preserve">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sidR="00B41E65">
        <w:rPr>
          <w:rFonts w:eastAsia="Times New Roman"/>
          <w:szCs w:val="24"/>
          <w:lang w:val="sr-Cyrl-CS"/>
        </w:rPr>
        <w:t xml:space="preserve">, </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w:t>
      </w:r>
      <w:r w:rsidR="004E5E3A">
        <w:rPr>
          <w:rFonts w:eastAsia="Times New Roman"/>
          <w:szCs w:val="24"/>
          <w:lang w:val="sr-Cyrl-CS"/>
        </w:rPr>
        <w:t>Продавац</w:t>
      </w:r>
      <w:r>
        <w:rPr>
          <w:rFonts w:eastAsia="Times New Roman"/>
          <w:szCs w:val="24"/>
          <w:lang w:val="sr-Cyrl-CS"/>
        </w:rPr>
        <w:t>)</w:t>
      </w:r>
      <w:r w:rsidR="00B41E65">
        <w:rPr>
          <w:rFonts w:eastAsia="Times New Roman"/>
          <w:szCs w:val="24"/>
          <w:lang w:val="sr-Cyrl-CS"/>
        </w:rPr>
        <w:t>.</w:t>
      </w:r>
    </w:p>
    <w:p w:rsidR="004E5E3A" w:rsidRPr="00314482" w:rsidRDefault="004E5E3A" w:rsidP="00314482">
      <w:pPr>
        <w:tabs>
          <w:tab w:val="center" w:pos="4320"/>
          <w:tab w:val="right" w:pos="8640"/>
        </w:tabs>
        <w:spacing w:after="0" w:line="240" w:lineRule="auto"/>
        <w:jc w:val="both"/>
        <w:rPr>
          <w:rFonts w:eastAsia="Times New Roman"/>
          <w:szCs w:val="24"/>
          <w:lang w:val="sr-Cyrl-CS"/>
        </w:rPr>
      </w:pPr>
    </w:p>
    <w:p w:rsidR="004E5E3A" w:rsidRDefault="004E5E3A" w:rsidP="00314482">
      <w:pPr>
        <w:jc w:val="both"/>
        <w:rPr>
          <w:lang w:val="sr-Cyrl-CS"/>
        </w:rPr>
      </w:pPr>
      <w:r>
        <w:t xml:space="preserve">За потребе набавке добара које су предмет овог уговора Продавац ангажује следеће подизвођаче или ће услуге извршити група понуђача са следећим учесницима: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rsidR="003F5E57" w:rsidRDefault="004E5E3A" w:rsidP="00314482">
      <w:pPr>
        <w:jc w:val="both"/>
        <w:rPr>
          <w:lang w:val="sr-Cyrl-CS"/>
        </w:rPr>
      </w:pPr>
      <w:r>
        <w:t>(уписати све подизвођаче или све учеснике групе понуђача и то назив, адреса и ПИБ, као и у ком својству учествују у извршењу уговора тј. да ли као подизвођачи или чланови групе понуђача)</w:t>
      </w:r>
    </w:p>
    <w:p w:rsidR="004E5E3A" w:rsidRPr="00981E71" w:rsidRDefault="004E5E3A" w:rsidP="004E5E3A">
      <w:pPr>
        <w:jc w:val="center"/>
        <w:rPr>
          <w:rFonts w:ascii="Arial" w:hAnsi="Arial" w:cs="Arial"/>
          <w:b/>
          <w:bCs/>
          <w:iCs/>
          <w:lang w:val="sr-Cyrl-CS"/>
        </w:rPr>
      </w:pPr>
      <w:r w:rsidRPr="00981E71">
        <w:rPr>
          <w:b/>
          <w:lang w:val="sr-Cyrl-CS"/>
        </w:rPr>
        <w:t>Члан 1.</w:t>
      </w:r>
    </w:p>
    <w:p w:rsidR="004E5E3A" w:rsidRDefault="004E5E3A" w:rsidP="002C531A">
      <w:pPr>
        <w:spacing w:after="0" w:line="240" w:lineRule="auto"/>
        <w:ind w:right="-113"/>
        <w:rPr>
          <w:lang w:val="sr-Cyrl-CS"/>
        </w:rPr>
      </w:pPr>
      <w:r>
        <w:t xml:space="preserve">Уговорне стране констатују: </w:t>
      </w:r>
    </w:p>
    <w:p w:rsidR="004E5E3A" w:rsidRPr="001A4F34" w:rsidRDefault="004E5E3A" w:rsidP="001A4F34">
      <w:pPr>
        <w:spacing w:after="0" w:line="240" w:lineRule="auto"/>
        <w:ind w:right="-113"/>
        <w:jc w:val="both"/>
        <w:rPr>
          <w:color w:val="FF0000"/>
          <w:lang w:val="sr-Cyrl-CS"/>
        </w:rPr>
      </w:pPr>
      <w:r>
        <w:t xml:space="preserve">-да је купац у складу са чланом 39, 52. став 1. i 61. Закона о јавним набавкама („Службени гласник Републике Србије“, бр. 124/2012, 14/2015, 68/2015), на основу позива за достављање понуда који је објављен на Порталу јавних набавки и интернет страници </w:t>
      </w:r>
      <w:r w:rsidRPr="007B4155">
        <w:t xml:space="preserve">наручиоца </w:t>
      </w:r>
      <w:r w:rsidR="007B4155" w:rsidRPr="007B4155">
        <w:rPr>
          <w:lang w:val="sr-Cyrl-CS"/>
        </w:rPr>
        <w:t>17.11.2016</w:t>
      </w:r>
      <w:r w:rsidRPr="007B4155">
        <w:t>. године за набавку добара:</w:t>
      </w:r>
      <w:r w:rsidR="00C77DEB" w:rsidRPr="007B4155">
        <w:t xml:space="preserve"> </w:t>
      </w:r>
      <w:r w:rsidR="006C58B8" w:rsidRPr="007B4155">
        <w:t>o</w:t>
      </w:r>
      <w:r w:rsidR="006C58B8" w:rsidRPr="007B4155">
        <w:rPr>
          <w:lang w:val="sr-Cyrl-CS"/>
        </w:rPr>
        <w:t>према за медицинску употребу</w:t>
      </w:r>
      <w:r w:rsidR="006C58B8" w:rsidRPr="007B4155">
        <w:rPr>
          <w:b/>
          <w:lang w:val="sr-Cyrl-CS"/>
        </w:rPr>
        <w:t xml:space="preserve"> </w:t>
      </w:r>
      <w:r w:rsidR="00C77DEB" w:rsidRPr="007B4155">
        <w:rPr>
          <w:lang w:val="sr-Cyrl-CS"/>
        </w:rPr>
        <w:t>за Дом за старе и пензионере Кула</w:t>
      </w:r>
      <w:r w:rsidR="00C77DEB" w:rsidRPr="007B4155">
        <w:t xml:space="preserve"> </w:t>
      </w:r>
      <w:r w:rsidR="00C77DEB" w:rsidRPr="007B4155">
        <w:rPr>
          <w:lang w:val="sr-Cyrl-CS"/>
        </w:rPr>
        <w:t>,</w:t>
      </w:r>
      <w:r w:rsidRPr="007B4155">
        <w:t xml:space="preserve"> број </w:t>
      </w:r>
      <w:r w:rsidR="007B4155" w:rsidRPr="007B4155">
        <w:rPr>
          <w:lang w:val="sr-Cyrl-CS"/>
        </w:rPr>
        <w:t>05/</w:t>
      </w:r>
      <w:r w:rsidRPr="007B4155">
        <w:t>1</w:t>
      </w:r>
      <w:r w:rsidR="006C58B8" w:rsidRPr="007B4155">
        <w:rPr>
          <w:lang w:val="sr-Cyrl-CS"/>
        </w:rPr>
        <w:t>6</w:t>
      </w:r>
      <w:r w:rsidRPr="00C77DEB">
        <w:t>/ЈНМВ</w:t>
      </w:r>
      <w:r w:rsidRPr="001A4F34">
        <w:rPr>
          <w:color w:val="FF0000"/>
        </w:rPr>
        <w:t xml:space="preserve"> </w:t>
      </w:r>
    </w:p>
    <w:p w:rsidR="004E5E3A" w:rsidRDefault="004E5E3A" w:rsidP="001A4F34">
      <w:pPr>
        <w:spacing w:after="0" w:line="240" w:lineRule="auto"/>
        <w:ind w:right="-113"/>
        <w:jc w:val="both"/>
        <w:rPr>
          <w:lang w:val="sr-Cyrl-CS"/>
        </w:rPr>
      </w:pPr>
      <w:r>
        <w:t>-да је продавац дана _________________ године доставио понуду број __________ од _____________заведену под деловодним бројем наручиоца___________ ,која се налази у прилогу уговора и саставни је део овог уговора. Саставни део уговора је и комплетна конкурсна документација за предметну јавну набавку.</w:t>
      </w:r>
    </w:p>
    <w:p w:rsidR="004E5E3A" w:rsidRDefault="004E5E3A" w:rsidP="001A4F34">
      <w:pPr>
        <w:spacing w:after="0" w:line="240" w:lineRule="auto"/>
        <w:ind w:right="-113"/>
        <w:jc w:val="both"/>
        <w:rPr>
          <w:lang w:val="sr-Cyrl-CS"/>
        </w:rPr>
      </w:pPr>
      <w:r>
        <w:t xml:space="preserve">-да понуда продавца у потпуности одговара техничким спецификацијама из конкурсне документације,које се налазе у прилогу уговора и саставни су део овог уговора; </w:t>
      </w:r>
    </w:p>
    <w:p w:rsidR="004E5E3A" w:rsidRDefault="004E5E3A" w:rsidP="001A4F34">
      <w:pPr>
        <w:spacing w:after="0" w:line="240" w:lineRule="auto"/>
        <w:ind w:right="-113"/>
        <w:jc w:val="both"/>
        <w:rPr>
          <w:lang w:val="sr-Cyrl-CS"/>
        </w:rPr>
      </w:pPr>
      <w:r>
        <w:t xml:space="preserve">-да је купац у складу са чланом 108. Став 1. Закона, на основу понуде Продавца и одлуке о додели уговора број ______________ од ______________,изабрао означеног продавца за испоруку добара која су предмет уговора. </w:t>
      </w:r>
    </w:p>
    <w:p w:rsidR="004E5E3A" w:rsidRDefault="004E5E3A" w:rsidP="001A4F34">
      <w:pPr>
        <w:spacing w:after="0" w:line="240" w:lineRule="auto"/>
        <w:ind w:right="-113"/>
        <w:jc w:val="both"/>
        <w:rPr>
          <w:lang w:val="sr-Cyrl-CS"/>
        </w:rPr>
      </w:pPr>
    </w:p>
    <w:p w:rsidR="004E5E3A" w:rsidRDefault="004E5E3A" w:rsidP="001A4F34">
      <w:pPr>
        <w:spacing w:after="0" w:line="240" w:lineRule="auto"/>
        <w:ind w:right="-113"/>
        <w:jc w:val="both"/>
        <w:rPr>
          <w:lang w:val="sr-Cyrl-CS"/>
        </w:rPr>
      </w:pPr>
    </w:p>
    <w:p w:rsidR="00981E71" w:rsidRPr="007B4155" w:rsidRDefault="00981E71" w:rsidP="002C531A">
      <w:pPr>
        <w:spacing w:after="0" w:line="240" w:lineRule="auto"/>
        <w:ind w:right="-113"/>
        <w:rPr>
          <w:lang w:val="sr-Cyrl-CS"/>
        </w:rPr>
      </w:pPr>
    </w:p>
    <w:p w:rsidR="004E5E3A" w:rsidRDefault="004E5E3A" w:rsidP="002C531A">
      <w:pPr>
        <w:spacing w:after="0" w:line="240" w:lineRule="auto"/>
        <w:ind w:right="-113"/>
        <w:rPr>
          <w:lang w:val="sr-Cyrl-CS"/>
        </w:rPr>
      </w:pPr>
    </w:p>
    <w:p w:rsidR="004E5E3A" w:rsidRPr="00981E71" w:rsidRDefault="004E5E3A" w:rsidP="004E5E3A">
      <w:pPr>
        <w:spacing w:after="0" w:line="240" w:lineRule="auto"/>
        <w:ind w:right="-113"/>
        <w:jc w:val="center"/>
        <w:rPr>
          <w:b/>
          <w:lang w:val="sr-Cyrl-CS"/>
        </w:rPr>
      </w:pPr>
      <w:r w:rsidRPr="00981E71">
        <w:rPr>
          <w:b/>
        </w:rPr>
        <w:t>Члан 2.</w:t>
      </w:r>
    </w:p>
    <w:p w:rsidR="004E5E3A" w:rsidRDefault="004E5E3A" w:rsidP="002C531A">
      <w:pPr>
        <w:spacing w:after="0" w:line="240" w:lineRule="auto"/>
        <w:ind w:right="-113"/>
        <w:rPr>
          <w:lang w:val="sr-Cyrl-CS"/>
        </w:rPr>
      </w:pPr>
    </w:p>
    <w:p w:rsidR="004E5E3A" w:rsidRDefault="004E5E3A" w:rsidP="002C531A">
      <w:pPr>
        <w:spacing w:after="0" w:line="240" w:lineRule="auto"/>
        <w:ind w:right="-113"/>
        <w:rPr>
          <w:lang w:val="sr-Cyrl-CS"/>
        </w:rPr>
      </w:pPr>
      <w:r>
        <w:lastRenderedPageBreak/>
        <w:t xml:space="preserve">Предмет уговора је набавка добара: </w:t>
      </w:r>
      <w:r w:rsidR="006C58B8" w:rsidRPr="006C58B8">
        <w:t>o</w:t>
      </w:r>
      <w:r w:rsidR="006C58B8" w:rsidRPr="006C58B8">
        <w:rPr>
          <w:lang w:val="sr-Cyrl-CS"/>
        </w:rPr>
        <w:t>према за медицинску употребу</w:t>
      </w:r>
      <w:r w:rsidR="006C58B8" w:rsidRPr="00981E71">
        <w:rPr>
          <w:b/>
          <w:lang w:val="sr-Cyrl-CS"/>
        </w:rPr>
        <w:t xml:space="preserve"> </w:t>
      </w:r>
      <w:r w:rsidR="007E4A3F">
        <w:rPr>
          <w:lang w:val="sr-Cyrl-CS"/>
        </w:rPr>
        <w:t>за</w:t>
      </w:r>
      <w:r w:rsidR="007E4A3F" w:rsidRPr="00DD64D7">
        <w:rPr>
          <w:lang w:val="sr-Cyrl-CS"/>
        </w:rPr>
        <w:t xml:space="preserve"> Дом за старе и пензионере Кула</w:t>
      </w:r>
      <w:r w:rsidR="007E4A3F" w:rsidRPr="0023661A">
        <w:rPr>
          <w:color w:val="FF0000"/>
        </w:rPr>
        <w:t xml:space="preserve"> </w:t>
      </w:r>
      <w:r w:rsidR="007E4A3F" w:rsidRPr="006C58B8">
        <w:rPr>
          <w:lang w:val="sr-Cyrl-CS"/>
        </w:rPr>
        <w:t>,</w:t>
      </w:r>
      <w:r w:rsidR="007E4A3F">
        <w:rPr>
          <w:color w:val="FF0000"/>
        </w:rPr>
        <w:t xml:space="preserve"> </w:t>
      </w:r>
      <w:r w:rsidR="007E4A3F" w:rsidRPr="007E4A3F">
        <w:t xml:space="preserve">број </w:t>
      </w:r>
      <w:r w:rsidR="00981E71" w:rsidRPr="0054680C">
        <w:t>ЈНМВ</w:t>
      </w:r>
      <w:r w:rsidR="00981E71">
        <w:t>-</w:t>
      </w:r>
      <w:r w:rsidR="007B4155" w:rsidRPr="007B4155">
        <w:rPr>
          <w:lang w:val="sr-Cyrl-CS"/>
        </w:rPr>
        <w:t>05/16</w:t>
      </w:r>
      <w:r w:rsidR="00981E71" w:rsidRPr="0054680C">
        <w:t xml:space="preserve"> </w:t>
      </w:r>
      <w:r>
        <w:t xml:space="preserve">која је саставни део његове понуде. </w:t>
      </w:r>
    </w:p>
    <w:p w:rsidR="004E5E3A" w:rsidRPr="00981E71" w:rsidRDefault="00981E71" w:rsidP="002C531A">
      <w:pPr>
        <w:spacing w:after="0" w:line="240" w:lineRule="auto"/>
        <w:ind w:right="-113"/>
      </w:pPr>
      <w:r>
        <w:t xml:space="preserve"> </w:t>
      </w:r>
    </w:p>
    <w:p w:rsidR="004E5E3A" w:rsidRPr="00981E71" w:rsidRDefault="004E5E3A" w:rsidP="004E5E3A">
      <w:pPr>
        <w:spacing w:after="0" w:line="240" w:lineRule="auto"/>
        <w:ind w:right="-113"/>
        <w:jc w:val="center"/>
        <w:rPr>
          <w:b/>
          <w:lang w:val="sr-Cyrl-CS"/>
        </w:rPr>
      </w:pPr>
      <w:r w:rsidRPr="00981E71">
        <w:rPr>
          <w:b/>
        </w:rPr>
        <w:t>Члан 3.</w:t>
      </w:r>
    </w:p>
    <w:p w:rsidR="004E5E3A" w:rsidRPr="004E5E3A" w:rsidRDefault="004E5E3A" w:rsidP="004E5E3A">
      <w:pPr>
        <w:spacing w:after="0" w:line="240" w:lineRule="auto"/>
        <w:ind w:right="-113"/>
        <w:jc w:val="center"/>
        <w:rPr>
          <w:lang w:val="sr-Cyrl-CS"/>
        </w:rPr>
      </w:pPr>
    </w:p>
    <w:p w:rsidR="004E5E3A" w:rsidRDefault="004E5E3A" w:rsidP="001A4F34">
      <w:pPr>
        <w:spacing w:after="0" w:line="240" w:lineRule="auto"/>
        <w:ind w:right="-113"/>
        <w:jc w:val="both"/>
        <w:rPr>
          <w:lang w:val="sr-Cyrl-CS"/>
        </w:rPr>
      </w:pPr>
      <w:r>
        <w:t xml:space="preserve">Уговорну цену чине: - укупна цена за набавку добара из члана 2. Уговора без урачунатог пореза на додату вредност у износу од ________________ динара - порез на додату вредност у износу од _______________ динара, тако да укупна цена са урачунатим порезом на додату вредност износи: ________________ динара. Порез на додату вредност плаћа Купац. Цена је дата на паритету: „франко магацин Купца“. </w:t>
      </w:r>
    </w:p>
    <w:p w:rsidR="004E5E3A" w:rsidRDefault="004E5E3A" w:rsidP="002C531A">
      <w:pPr>
        <w:spacing w:after="0" w:line="240" w:lineRule="auto"/>
        <w:ind w:right="-113"/>
        <w:rPr>
          <w:lang w:val="sr-Cyrl-CS"/>
        </w:rPr>
      </w:pPr>
    </w:p>
    <w:p w:rsidR="004E5E3A" w:rsidRDefault="004E5E3A" w:rsidP="002C531A">
      <w:pPr>
        <w:spacing w:after="0" w:line="240" w:lineRule="auto"/>
        <w:ind w:right="-113"/>
        <w:rPr>
          <w:lang w:val="sr-Cyrl-CS"/>
        </w:rPr>
      </w:pPr>
    </w:p>
    <w:p w:rsidR="004E5E3A" w:rsidRPr="00981E71" w:rsidRDefault="004E5E3A" w:rsidP="004E5E3A">
      <w:pPr>
        <w:spacing w:after="0" w:line="240" w:lineRule="auto"/>
        <w:ind w:right="-113"/>
        <w:jc w:val="center"/>
        <w:rPr>
          <w:b/>
          <w:lang w:val="sr-Cyrl-CS"/>
        </w:rPr>
      </w:pPr>
      <w:r w:rsidRPr="00981E71">
        <w:rPr>
          <w:b/>
        </w:rPr>
        <w:t>Члан 4.</w:t>
      </w:r>
    </w:p>
    <w:p w:rsidR="001A4F34" w:rsidRPr="001A4F34" w:rsidRDefault="001A4F34" w:rsidP="004E5E3A">
      <w:pPr>
        <w:spacing w:after="0" w:line="240" w:lineRule="auto"/>
        <w:ind w:right="-113"/>
        <w:jc w:val="center"/>
        <w:rPr>
          <w:lang w:val="sr-Cyrl-CS"/>
        </w:rPr>
      </w:pPr>
    </w:p>
    <w:p w:rsidR="004E5E3A" w:rsidRDefault="004E5E3A" w:rsidP="00A95307">
      <w:pPr>
        <w:jc w:val="both"/>
      </w:pPr>
      <w:r>
        <w:t xml:space="preserve">Купац се обавезује да Продавцу исплати 100% аванс у висини уговореног износа за добра која су предмет набавке </w:t>
      </w:r>
      <w:r w:rsidR="00A95307" w:rsidRPr="00A95307">
        <w:rPr>
          <w:bCs/>
          <w:iCs/>
          <w:szCs w:val="24"/>
          <w:lang w:val="sr-Cyrl-CS"/>
        </w:rPr>
        <w:t>по испостављеној авансној фактури и приложеним средствима обезбеђења, а по трансферу наменских средстава од Министарства за рад, запошљавање, борачка и социјална питања.</w:t>
      </w:r>
      <w:r w:rsidR="00981E71">
        <w:rPr>
          <w:bCs/>
          <w:iCs/>
          <w:szCs w:val="24"/>
        </w:rPr>
        <w:t xml:space="preserve"> </w:t>
      </w:r>
      <w:r>
        <w:t xml:space="preserve">Плаћање се врши уплатом на рачун понуђача. </w:t>
      </w:r>
    </w:p>
    <w:p w:rsidR="00243DC0" w:rsidRPr="00243DC0" w:rsidRDefault="00243DC0" w:rsidP="00A95307">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w:t>
      </w:r>
      <w:r w:rsidR="00B46CE5">
        <w:rPr>
          <w:bCs/>
          <w:iCs/>
          <w:szCs w:val="24"/>
          <w:lang w:val="sr-Cyrl-CS"/>
        </w:rPr>
        <w:t>6</w:t>
      </w:r>
      <w:r>
        <w:rPr>
          <w:bCs/>
          <w:iCs/>
          <w:szCs w:val="24"/>
          <w:lang w:val="sr-Cyrl-CS"/>
        </w:rPr>
        <w:t>.године.</w:t>
      </w:r>
    </w:p>
    <w:p w:rsidR="004E5E3A" w:rsidRDefault="004E5E3A" w:rsidP="002C531A">
      <w:pPr>
        <w:spacing w:after="0" w:line="240" w:lineRule="auto"/>
        <w:ind w:right="-113"/>
        <w:rPr>
          <w:lang w:val="sr-Cyrl-CS"/>
        </w:rPr>
      </w:pPr>
    </w:p>
    <w:p w:rsidR="004E5E3A" w:rsidRPr="00981E71" w:rsidRDefault="004E5E3A" w:rsidP="004E5E3A">
      <w:pPr>
        <w:spacing w:after="0" w:line="240" w:lineRule="auto"/>
        <w:ind w:right="-113"/>
        <w:jc w:val="center"/>
        <w:rPr>
          <w:b/>
          <w:lang w:val="sr-Cyrl-CS"/>
        </w:rPr>
      </w:pPr>
      <w:r w:rsidRPr="00981E71">
        <w:rPr>
          <w:b/>
        </w:rPr>
        <w:t>Члан 5.</w:t>
      </w:r>
    </w:p>
    <w:p w:rsidR="001A4F34" w:rsidRPr="001A4F34" w:rsidRDefault="001A4F34" w:rsidP="004E5E3A">
      <w:pPr>
        <w:spacing w:after="0" w:line="240" w:lineRule="auto"/>
        <w:ind w:right="-113"/>
        <w:jc w:val="center"/>
        <w:rPr>
          <w:lang w:val="sr-Cyrl-CS"/>
        </w:rPr>
      </w:pPr>
    </w:p>
    <w:p w:rsidR="00E7083C" w:rsidRDefault="004E5E3A" w:rsidP="001A4F34">
      <w:pPr>
        <w:spacing w:after="0" w:line="240" w:lineRule="auto"/>
        <w:ind w:right="-113"/>
        <w:jc w:val="both"/>
        <w:rPr>
          <w:lang w:val="sr-Cyrl-CS"/>
        </w:rPr>
      </w:pPr>
      <w:r>
        <w:t>Продавац се обавезује да ће испоруку робе која је предмет уговора извршити у року од ______________ дана од дана</w:t>
      </w:r>
      <w:r w:rsidR="00B46CE5">
        <w:rPr>
          <w:lang w:val="sr-Cyrl-CS"/>
        </w:rPr>
        <w:t xml:space="preserve"> када купац</w:t>
      </w:r>
      <w:r>
        <w:t xml:space="preserve"> </w:t>
      </w:r>
      <w:r w:rsidR="00B46CE5">
        <w:t>исплати 100% аванс</w:t>
      </w:r>
      <w:r w:rsidR="00B46CE5">
        <w:rPr>
          <w:lang w:val="sr-Cyrl-CS"/>
        </w:rPr>
        <w:t>а</w:t>
      </w:r>
      <w:r w:rsidR="00B46CE5">
        <w:t xml:space="preserve"> у висини уговореног износа за добра која су предмет набавке </w:t>
      </w:r>
      <w:r w:rsidR="00B46CE5" w:rsidRPr="00A95307">
        <w:rPr>
          <w:bCs/>
          <w:iCs/>
          <w:szCs w:val="24"/>
          <w:lang w:val="sr-Cyrl-CS"/>
        </w:rPr>
        <w:t>по испостављеној авансној фактури и приложеним средствима обезбеђења, а по трансферу наменских средстава од Министарства за рад, запошљавање, борачка и социјална питања</w:t>
      </w:r>
      <w:r>
        <w:t>.</w:t>
      </w:r>
    </w:p>
    <w:p w:rsidR="004E5E3A" w:rsidRDefault="004E5E3A" w:rsidP="001A4F34">
      <w:pPr>
        <w:spacing w:after="0" w:line="240" w:lineRule="auto"/>
        <w:ind w:right="-113"/>
        <w:jc w:val="both"/>
        <w:rPr>
          <w:lang w:val="sr-Cyrl-CS"/>
        </w:rPr>
      </w:pPr>
      <w:r>
        <w:t xml:space="preserve">Роба се испоручује у Фцо магацин </w:t>
      </w:r>
      <w:r w:rsidR="001A4F34">
        <w:rPr>
          <w:lang w:val="sr-Cyrl-CS"/>
        </w:rPr>
        <w:t>Дом за старе и пензионере Кула</w:t>
      </w:r>
      <w:r w:rsidR="00981E71">
        <w:t>,</w:t>
      </w:r>
      <w:r w:rsidR="001A4F34">
        <w:rPr>
          <w:lang w:val="sr-Cyrl-CS"/>
        </w:rPr>
        <w:t xml:space="preserve"> </w:t>
      </w:r>
      <w:r w:rsidR="00B46CE5">
        <w:rPr>
          <w:lang w:val="sr-Cyrl-CS"/>
        </w:rPr>
        <w:t xml:space="preserve">у објекат у </w:t>
      </w:r>
      <w:r>
        <w:t xml:space="preserve">Маршала Тита </w:t>
      </w:r>
      <w:r w:rsidR="001A4F34">
        <w:rPr>
          <w:lang w:val="sr-Cyrl-CS"/>
        </w:rPr>
        <w:t>99</w:t>
      </w:r>
      <w:r>
        <w:t xml:space="preserve">, </w:t>
      </w:r>
      <w:r w:rsidR="00B46CE5">
        <w:rPr>
          <w:lang w:val="sr-Cyrl-CS"/>
        </w:rPr>
        <w:t xml:space="preserve">и у Руски Крстур у објекат на адреси Б.Кидрича бр.66 </w:t>
      </w:r>
      <w:r>
        <w:t xml:space="preserve">радним даном у периоду од 07-13 часова. </w:t>
      </w:r>
    </w:p>
    <w:p w:rsidR="004E5E3A" w:rsidRDefault="004E5E3A" w:rsidP="002C531A">
      <w:pPr>
        <w:spacing w:after="0" w:line="240" w:lineRule="auto"/>
        <w:ind w:right="-113"/>
        <w:rPr>
          <w:lang w:val="sr-Cyrl-CS"/>
        </w:rPr>
      </w:pPr>
    </w:p>
    <w:p w:rsidR="007E4A3F" w:rsidRDefault="007E4A3F" w:rsidP="002C531A">
      <w:pPr>
        <w:spacing w:after="0" w:line="240" w:lineRule="auto"/>
        <w:ind w:right="-113"/>
        <w:rPr>
          <w:lang w:val="sr-Cyrl-CS"/>
        </w:rPr>
      </w:pPr>
    </w:p>
    <w:p w:rsidR="004E5E3A" w:rsidRPr="00981E71" w:rsidRDefault="004E5E3A" w:rsidP="004E5E3A">
      <w:pPr>
        <w:spacing w:after="0" w:line="240" w:lineRule="auto"/>
        <w:ind w:right="-113"/>
        <w:jc w:val="center"/>
        <w:rPr>
          <w:b/>
          <w:lang w:val="sr-Cyrl-CS"/>
        </w:rPr>
      </w:pPr>
      <w:r w:rsidRPr="00981E71">
        <w:rPr>
          <w:b/>
        </w:rPr>
        <w:t>Члан 6.</w:t>
      </w:r>
    </w:p>
    <w:p w:rsidR="001A4F34" w:rsidRPr="001A4F34" w:rsidRDefault="001A4F34" w:rsidP="004E5E3A">
      <w:pPr>
        <w:spacing w:after="0" w:line="240" w:lineRule="auto"/>
        <w:ind w:right="-113"/>
        <w:jc w:val="center"/>
        <w:rPr>
          <w:lang w:val="sr-Cyrl-CS"/>
        </w:rPr>
      </w:pPr>
    </w:p>
    <w:p w:rsidR="001A4F34" w:rsidRDefault="004E5E3A" w:rsidP="007E4A3F">
      <w:pPr>
        <w:spacing w:after="0" w:line="240" w:lineRule="auto"/>
        <w:ind w:right="-113"/>
        <w:jc w:val="both"/>
        <w:rPr>
          <w:lang w:val="sr-Cyrl-CS"/>
        </w:rPr>
      </w:pPr>
      <w:r>
        <w:t xml:space="preserve">Продавац обезбеђује гаранцију за добра која су предмет набавке у трајању од _______ месеца </w:t>
      </w:r>
      <w:r w:rsidR="00B46CE5">
        <w:rPr>
          <w:rFonts w:eastAsia="Times New Roman"/>
          <w:szCs w:val="24"/>
          <w:lang w:val="sr-Cyrl-CS"/>
        </w:rPr>
        <w:t>од дана извршене испоруке</w:t>
      </w:r>
      <w:r>
        <w:t xml:space="preserve">. </w:t>
      </w:r>
    </w:p>
    <w:p w:rsidR="001A4F34" w:rsidRDefault="004E5E3A" w:rsidP="007E4A3F">
      <w:pPr>
        <w:spacing w:after="0" w:line="240" w:lineRule="auto"/>
        <w:ind w:right="-113"/>
        <w:jc w:val="both"/>
        <w:rPr>
          <w:lang w:val="sr-Cyrl-CS"/>
        </w:rPr>
      </w:pPr>
      <w:r>
        <w:t xml:space="preserve">Испоручена добра у свему морају одговарати карактеристикама добара чију је испоруку продавац нудио у поступку јавне набавке, а на основу техничкх спецификација одређених у конкурсној документацији. </w:t>
      </w:r>
    </w:p>
    <w:p w:rsidR="001A4F34" w:rsidRDefault="004E5E3A" w:rsidP="007E4A3F">
      <w:pPr>
        <w:spacing w:after="0" w:line="240" w:lineRule="auto"/>
        <w:ind w:right="-113"/>
        <w:jc w:val="both"/>
        <w:rPr>
          <w:lang w:val="sr-Cyrl-CS"/>
        </w:rPr>
      </w:pPr>
      <w:r>
        <w:t xml:space="preserve">Уколико представник Купца приликом примопредаје добара констатује да испорука неког добра не одговара уговореном добру, односно у случају утврђених недостатака у квалитету и обиму добара, о констатованом стању сачињава записник о рекламацији који потписују овлашћено лице Продавца и представник Купца. </w:t>
      </w:r>
    </w:p>
    <w:p w:rsidR="001A4F34" w:rsidRDefault="004E5E3A" w:rsidP="007E4A3F">
      <w:pPr>
        <w:spacing w:after="0" w:line="240" w:lineRule="auto"/>
        <w:ind w:right="-113"/>
        <w:jc w:val="both"/>
        <w:rPr>
          <w:lang w:val="sr-Cyrl-CS"/>
        </w:rPr>
      </w:pPr>
      <w:r>
        <w:lastRenderedPageBreak/>
        <w:t xml:space="preserve">У случају рекламације, Продавац је дужан да у року од 3 (три) дана од дана сачињавања Записника о рекламацији испоручи нова добра одговарајућег квалитета или замени добро на којем је утврђен недостатак новим, а уколико то не учини Купац има право на једнострани раскид уговора и накнаду штете. </w:t>
      </w:r>
    </w:p>
    <w:p w:rsidR="004E5E3A" w:rsidRDefault="004E5E3A" w:rsidP="007E4A3F">
      <w:pPr>
        <w:spacing w:after="0" w:line="240" w:lineRule="auto"/>
        <w:ind w:right="-113"/>
        <w:jc w:val="both"/>
        <w:rPr>
          <w:lang w:val="sr-Cyrl-CS"/>
        </w:rPr>
      </w:pPr>
      <w:r>
        <w:t>У случају утврђених недостатака робе који нису били видљиви уговорним странама у време примопредаје, а који су наступили у гарантном року, купац је овлашћен да у року од 3 дана сазнања за наведене недостатке затражи од продавца да испоручи сва добра у складу са захтевима техничке спецификације, у супротном купац задржава право на раскид уговора и накнаду причињене штете.</w:t>
      </w:r>
    </w:p>
    <w:p w:rsidR="004E5E3A" w:rsidRDefault="004E5E3A" w:rsidP="002C531A">
      <w:pPr>
        <w:spacing w:after="0" w:line="240" w:lineRule="auto"/>
        <w:ind w:right="-113"/>
        <w:rPr>
          <w:lang w:val="sr-Cyrl-CS"/>
        </w:rPr>
      </w:pPr>
    </w:p>
    <w:p w:rsidR="001A34C3" w:rsidRPr="009F2347" w:rsidRDefault="004E5E3A" w:rsidP="001A34C3">
      <w:pPr>
        <w:jc w:val="both"/>
        <w:rPr>
          <w:b/>
          <w:bCs/>
          <w:iCs/>
          <w:lang w:val="sr-Cyrl-CS"/>
        </w:rPr>
      </w:pPr>
      <w:r>
        <w:t xml:space="preserve"> </w:t>
      </w:r>
      <w:r w:rsidR="001A34C3" w:rsidRPr="009F2347">
        <w:rPr>
          <w:b/>
          <w:bCs/>
          <w:iCs/>
          <w:lang w:val="sr-Cyrl-CS"/>
        </w:rPr>
        <w:t>Средства обезбеђења испуњења обавеза</w:t>
      </w:r>
    </w:p>
    <w:p w:rsidR="001A34C3" w:rsidRPr="009F2347" w:rsidRDefault="001A34C3" w:rsidP="001A34C3">
      <w:pPr>
        <w:jc w:val="center"/>
        <w:rPr>
          <w:b/>
          <w:bCs/>
          <w:iCs/>
        </w:rPr>
      </w:pPr>
      <w:r w:rsidRPr="009F2347">
        <w:rPr>
          <w:b/>
          <w:bCs/>
          <w:iCs/>
        </w:rPr>
        <w:t xml:space="preserve">Члан </w:t>
      </w:r>
      <w:r>
        <w:rPr>
          <w:b/>
          <w:bCs/>
          <w:iCs/>
          <w:lang w:val="sr-Cyrl-CS"/>
        </w:rPr>
        <w:t>7</w:t>
      </w:r>
      <w:r w:rsidRPr="009F2347">
        <w:rPr>
          <w:b/>
          <w:bCs/>
          <w:iCs/>
        </w:rPr>
        <w:t>.</w:t>
      </w:r>
    </w:p>
    <w:p w:rsidR="001A34C3" w:rsidRPr="009F2347" w:rsidRDefault="001A34C3" w:rsidP="001A34C3">
      <w:pPr>
        <w:jc w:val="both"/>
        <w:rPr>
          <w:bCs/>
          <w:iCs/>
          <w:lang w:val="sr-Cyrl-CS"/>
        </w:rPr>
      </w:pPr>
      <w:r w:rsidRPr="009F2347">
        <w:rPr>
          <w:bCs/>
          <w:iCs/>
          <w:lang w:val="sr-Cyrl-CS"/>
        </w:rPr>
        <w:t>Средства обезбеђења испуњења обавеза су регистроване бланко сопствене менице (евидентиране у Регистру меница и овлашћења Народне банке Србије) за: повраћај аванског плаћања, за добро извршење посла и за отклањање грешака у гарантном року.</w:t>
      </w:r>
    </w:p>
    <w:p w:rsidR="001A34C3" w:rsidRPr="009F2347" w:rsidRDefault="004B735B" w:rsidP="001A34C3">
      <w:pPr>
        <w:jc w:val="both"/>
        <w:rPr>
          <w:rFonts w:eastAsia="TimesNewRomanPSMT"/>
          <w:bCs/>
          <w:iCs/>
          <w:lang w:val="sr-Cyrl-CS"/>
        </w:rPr>
      </w:pPr>
      <w:r>
        <w:rPr>
          <w:rFonts w:eastAsia="TimesNewRomanPSMT"/>
          <w:bCs/>
          <w:iCs/>
          <w:lang w:val="sr-Cyrl-CS"/>
        </w:rPr>
        <w:t>Продавац</w:t>
      </w:r>
      <w:r w:rsidR="001A34C3" w:rsidRPr="009F2347">
        <w:rPr>
          <w:rFonts w:eastAsia="TimesNewRomanPSMT"/>
          <w:bCs/>
          <w:iCs/>
        </w:rPr>
        <w:t xml:space="preserve"> се обавезује да у тренутку закључења уговора </w:t>
      </w:r>
      <w:r w:rsidR="001A34C3">
        <w:rPr>
          <w:rFonts w:eastAsia="TimesNewRomanPSMT"/>
          <w:bCs/>
          <w:iCs/>
          <w:lang w:val="sr-Cyrl-CS"/>
        </w:rPr>
        <w:t xml:space="preserve">преда </w:t>
      </w:r>
      <w:r w:rsidR="001A34C3" w:rsidRPr="009F2347">
        <w:rPr>
          <w:rFonts w:eastAsia="TimesNewRomanPSMT"/>
          <w:bCs/>
          <w:iCs/>
          <w:lang w:val="sr-Cyrl-CS"/>
        </w:rPr>
        <w:t>Н</w:t>
      </w:r>
      <w:r w:rsidR="001A34C3" w:rsidRPr="009F2347">
        <w:rPr>
          <w:rFonts w:eastAsia="TimesNewRomanPSMT"/>
          <w:bCs/>
          <w:iCs/>
        </w:rPr>
        <w:t xml:space="preserve">аручиоцу </w:t>
      </w:r>
      <w:r w:rsidR="001A34C3" w:rsidRPr="009F2347">
        <w:rPr>
          <w:rFonts w:eastAsia="TimesNewRomanPSMT"/>
          <w:bCs/>
          <w:iCs/>
          <w:lang w:val="sr-Cyrl-CS"/>
        </w:rPr>
        <w:t>регистровану бланко сопствену меницу</w:t>
      </w:r>
      <w:r w:rsidR="001A34C3" w:rsidRPr="009F2347">
        <w:rPr>
          <w:rFonts w:eastAsia="TimesNewRomanPSMT"/>
          <w:bCs/>
          <w:iCs/>
        </w:rPr>
        <w:t xml:space="preserve"> за повраћај авансног плаћања</w:t>
      </w:r>
      <w:r w:rsidR="001A34C3" w:rsidRPr="009F2347">
        <w:rPr>
          <w:rFonts w:eastAsia="TimesNewRomanPSMT"/>
          <w:bCs/>
          <w:iCs/>
          <w:lang w:val="sr-Cyrl-CS"/>
        </w:rPr>
        <w:t xml:space="preserve">. </w:t>
      </w:r>
    </w:p>
    <w:p w:rsidR="001A34C3" w:rsidRPr="009F2347" w:rsidRDefault="004B735B" w:rsidP="001A34C3">
      <w:pPr>
        <w:jc w:val="both"/>
        <w:rPr>
          <w:bCs/>
          <w:iCs/>
          <w:lang w:val="sr-Cyrl-CS"/>
        </w:rPr>
      </w:pPr>
      <w:r>
        <w:rPr>
          <w:rFonts w:eastAsia="TimesNewRomanPSMT"/>
          <w:bCs/>
          <w:iCs/>
          <w:lang w:val="sr-Cyrl-CS"/>
        </w:rPr>
        <w:t>Продавац</w:t>
      </w:r>
      <w:r w:rsidR="001A34C3" w:rsidRPr="009F2347">
        <w:rPr>
          <w:bCs/>
          <w:iCs/>
          <w:lang w:val="sr-Cyrl-CS"/>
        </w:rPr>
        <w:t xml:space="preserve"> се обавезује да до тре</w:t>
      </w:r>
      <w:r w:rsidR="001A34C3">
        <w:rPr>
          <w:bCs/>
          <w:iCs/>
          <w:lang w:val="sr-Cyrl-CS"/>
        </w:rPr>
        <w:t xml:space="preserve">нутка закључења уговора </w:t>
      </w:r>
      <w:r w:rsidR="001A34C3" w:rsidRPr="009F2347">
        <w:rPr>
          <w:bCs/>
          <w:iCs/>
          <w:lang w:val="sr-Cyrl-CS"/>
        </w:rPr>
        <w:t xml:space="preserve">преда Наручиоцу </w:t>
      </w:r>
      <w:r w:rsidR="001A34C3" w:rsidRPr="009F2347">
        <w:rPr>
          <w:rFonts w:eastAsia="TimesNewRomanPSMT"/>
          <w:bCs/>
          <w:iCs/>
          <w:lang w:val="sr-Cyrl-CS"/>
        </w:rPr>
        <w:t>регистровану бланко сопствену меницу</w:t>
      </w:r>
      <w:r w:rsidR="001A34C3" w:rsidRPr="009F2347">
        <w:rPr>
          <w:rFonts w:eastAsia="TimesNewRomanPSMT"/>
          <w:bCs/>
          <w:iCs/>
        </w:rPr>
        <w:t xml:space="preserve"> </w:t>
      </w:r>
      <w:r w:rsidR="001A34C3" w:rsidRPr="009F2347">
        <w:rPr>
          <w:bCs/>
          <w:iCs/>
          <w:lang w:val="sr-Cyrl-CS"/>
        </w:rPr>
        <w:t>за добро извршење посла.</w:t>
      </w:r>
    </w:p>
    <w:p w:rsidR="001A34C3" w:rsidRPr="009F2347" w:rsidRDefault="004B735B" w:rsidP="001A34C3">
      <w:pPr>
        <w:jc w:val="both"/>
        <w:rPr>
          <w:bCs/>
          <w:iCs/>
          <w:lang w:val="sr-Cyrl-CS"/>
        </w:rPr>
      </w:pPr>
      <w:r>
        <w:rPr>
          <w:rFonts w:eastAsia="TimesNewRomanPSMT"/>
          <w:bCs/>
          <w:iCs/>
          <w:lang w:val="sr-Cyrl-CS"/>
        </w:rPr>
        <w:t>Продавац</w:t>
      </w:r>
      <w:r w:rsidRPr="009F2347">
        <w:rPr>
          <w:bCs/>
          <w:iCs/>
          <w:lang w:val="sr-Cyrl-CS"/>
        </w:rPr>
        <w:t xml:space="preserve"> </w:t>
      </w:r>
      <w:r w:rsidR="001A34C3" w:rsidRPr="009F2347">
        <w:rPr>
          <w:bCs/>
          <w:iCs/>
          <w:lang w:val="sr-Cyrl-CS"/>
        </w:rPr>
        <w:t>се</w:t>
      </w:r>
      <w:r w:rsidR="001A34C3">
        <w:rPr>
          <w:bCs/>
          <w:iCs/>
          <w:lang w:val="sr-Cyrl-CS"/>
        </w:rPr>
        <w:t xml:space="preserve"> </w:t>
      </w:r>
      <w:r w:rsidR="001A34C3" w:rsidRPr="009F2347">
        <w:rPr>
          <w:bCs/>
          <w:iCs/>
          <w:lang w:val="sr-Cyrl-CS"/>
        </w:rPr>
        <w:t xml:space="preserve">обавезује да до тренутка примопредаје изведених радова преда Наручиоцу </w:t>
      </w:r>
      <w:r w:rsidR="001A34C3" w:rsidRPr="009F2347">
        <w:rPr>
          <w:rFonts w:eastAsia="TimesNewRomanPSMT"/>
          <w:bCs/>
          <w:iCs/>
          <w:lang w:val="sr-Cyrl-CS"/>
        </w:rPr>
        <w:t>регистровану бланко сопствену меницу</w:t>
      </w:r>
      <w:r w:rsidR="001A34C3" w:rsidRPr="009F2347">
        <w:rPr>
          <w:rFonts w:eastAsia="TimesNewRomanPSMT"/>
          <w:bCs/>
          <w:iCs/>
        </w:rPr>
        <w:t xml:space="preserve"> </w:t>
      </w:r>
      <w:r w:rsidR="001A34C3" w:rsidRPr="009F2347">
        <w:rPr>
          <w:bCs/>
          <w:iCs/>
          <w:lang w:val="sr-Cyrl-CS"/>
        </w:rPr>
        <w:t>за отклањање грешака у гарантном року.</w:t>
      </w:r>
    </w:p>
    <w:p w:rsidR="001A34C3" w:rsidRPr="009F2347" w:rsidRDefault="001A34C3" w:rsidP="001A34C3">
      <w:pPr>
        <w:jc w:val="center"/>
        <w:rPr>
          <w:b/>
          <w:bCs/>
          <w:iCs/>
          <w:lang w:val="sr-Cyrl-CS"/>
        </w:rPr>
      </w:pPr>
      <w:r w:rsidRPr="009F2347">
        <w:rPr>
          <w:b/>
          <w:bCs/>
          <w:iCs/>
          <w:lang w:val="sr-Cyrl-CS"/>
        </w:rPr>
        <w:t xml:space="preserve">Члан </w:t>
      </w:r>
      <w:r>
        <w:rPr>
          <w:b/>
          <w:bCs/>
          <w:iCs/>
          <w:lang w:val="sr-Cyrl-CS"/>
        </w:rPr>
        <w:t>8</w:t>
      </w:r>
      <w:r w:rsidRPr="009F2347">
        <w:rPr>
          <w:b/>
          <w:bCs/>
          <w:iCs/>
          <w:lang w:val="sr-Cyrl-CS"/>
        </w:rPr>
        <w:t>.</w:t>
      </w:r>
    </w:p>
    <w:p w:rsidR="001A34C3" w:rsidRPr="009F2347" w:rsidRDefault="001A34C3" w:rsidP="001A34C3">
      <w:pPr>
        <w:jc w:val="both"/>
        <w:rPr>
          <w:bCs/>
          <w:iCs/>
          <w:lang w:val="sr-Cyrl-CS"/>
        </w:rPr>
      </w:pPr>
      <w:r w:rsidRPr="009F2347">
        <w:rPr>
          <w:lang w:val="sr-Cyrl-CS"/>
        </w:rPr>
        <w:t xml:space="preserve">У случају да </w:t>
      </w:r>
      <w:r>
        <w:rPr>
          <w:lang w:val="sr-Cyrl-CS"/>
        </w:rPr>
        <w:t>продавац</w:t>
      </w:r>
      <w:r w:rsidRPr="009F2347">
        <w:rPr>
          <w:lang w:val="sr-Cyrl-CS"/>
        </w:rPr>
        <w:t xml:space="preserve"> није у могућности да изврши </w:t>
      </w:r>
      <w:r>
        <w:rPr>
          <w:lang w:val="sr-Cyrl-CS"/>
        </w:rPr>
        <w:t xml:space="preserve">испоруку добара </w:t>
      </w:r>
      <w:r w:rsidRPr="009F2347">
        <w:rPr>
          <w:lang w:val="sr-Cyrl-CS"/>
        </w:rPr>
        <w:t>предвиђене уговором из разлога који су на његовој страни, а примио је аванс</w:t>
      </w:r>
      <w:r>
        <w:rPr>
          <w:lang w:val="sr-Cyrl-CS"/>
        </w:rPr>
        <w:t>,</w:t>
      </w:r>
      <w:r w:rsidRPr="009F2347">
        <w:rPr>
          <w:lang w:val="sr-Cyrl-CS"/>
        </w:rPr>
        <w:t xml:space="preserve"> Наручилац ће </w:t>
      </w:r>
      <w:r w:rsidRPr="009F2347">
        <w:rPr>
          <w:bCs/>
          <w:iCs/>
          <w:lang w:val="sr-Cyrl-CS"/>
        </w:rPr>
        <w:t xml:space="preserve">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повраћај авансног плаћања (безусловну и наплативу на први позив)</w:t>
      </w:r>
      <w:r>
        <w:rPr>
          <w:bCs/>
          <w:iCs/>
          <w:lang w:val="sr-Cyrl-CS"/>
        </w:rPr>
        <w:t xml:space="preserve">, </w:t>
      </w:r>
      <w:r>
        <w:rPr>
          <w:lang w:val="sr-Cyrl-CS"/>
        </w:rPr>
        <w:t>бр.________________од_____________201</w:t>
      </w:r>
      <w:r w:rsidR="004B735B">
        <w:rPr>
          <w:lang w:val="sr-Cyrl-CS"/>
        </w:rPr>
        <w:t>6</w:t>
      </w:r>
      <w:r>
        <w:rPr>
          <w:lang w:val="sr-Cyrl-CS"/>
        </w:rPr>
        <w:t>.</w:t>
      </w:r>
      <w:r w:rsidRPr="009F2347">
        <w:rPr>
          <w:lang w:val="sr-Cyrl-CS"/>
        </w:rPr>
        <w:t xml:space="preserve">год., </w:t>
      </w:r>
      <w:r w:rsidRPr="009F2347">
        <w:rPr>
          <w:bCs/>
          <w:iCs/>
          <w:lang w:val="sr-Cyrl-CS"/>
        </w:rPr>
        <w:t>издат</w:t>
      </w:r>
      <w:r>
        <w:rPr>
          <w:bCs/>
          <w:iCs/>
          <w:lang w:val="sr-Cyrl-CS"/>
        </w:rPr>
        <w:t>у од __________________________</w:t>
      </w:r>
      <w:r w:rsidRPr="009F2347">
        <w:rPr>
          <w:bCs/>
          <w:iCs/>
          <w:lang w:val="sr-Cyrl-CS"/>
        </w:rPr>
        <w:t>, у висини од 100% уговорене цене са ПДВ-ом, што износи ________________ дин (словима: _____________________________________).</w:t>
      </w:r>
    </w:p>
    <w:p w:rsidR="001A34C3" w:rsidRPr="009F2347" w:rsidRDefault="001A34C3" w:rsidP="001A34C3">
      <w:pPr>
        <w:jc w:val="both"/>
        <w:rPr>
          <w:bCs/>
          <w:iCs/>
          <w:lang w:val="sr-Cyrl-CS"/>
        </w:rPr>
      </w:pPr>
      <w:r w:rsidRPr="009F2347">
        <w:rPr>
          <w:bCs/>
          <w:iCs/>
          <w:lang w:val="sr-Cyrl-CS"/>
        </w:rPr>
        <w:t xml:space="preserve">У случају да </w:t>
      </w:r>
      <w:r>
        <w:rPr>
          <w:bCs/>
          <w:iCs/>
          <w:lang w:val="sr-Cyrl-CS"/>
        </w:rPr>
        <w:t>продавац</w:t>
      </w:r>
      <w:r w:rsidRPr="009F2347">
        <w:rPr>
          <w:bCs/>
          <w:iCs/>
          <w:lang w:val="sr-Cyrl-CS"/>
        </w:rPr>
        <w:t xml:space="preserve"> не изврши своје уговорне обавезе предвиђене уговором</w:t>
      </w:r>
      <w:r w:rsidRPr="009F2347">
        <w:rPr>
          <w:lang w:val="sr-Cyrl-CS"/>
        </w:rPr>
        <w:t xml:space="preserve"> </w:t>
      </w:r>
      <w:r w:rsidRPr="00F24BE3">
        <w:rPr>
          <w:lang w:val="sr-Cyrl-CS"/>
        </w:rPr>
        <w:t>из разлога који су на његовој страни, а примио је аванс,</w:t>
      </w:r>
      <w:r w:rsidRPr="00F24BE3">
        <w:rPr>
          <w:bCs/>
          <w:iCs/>
          <w:lang w:val="sr-Cyrl-CS"/>
        </w:rPr>
        <w:t xml:space="preserve"> </w:t>
      </w:r>
      <w:r w:rsidRPr="009F2347">
        <w:rPr>
          <w:bCs/>
          <w:iCs/>
          <w:lang w:val="sr-Cyrl-CS"/>
        </w:rPr>
        <w:t xml:space="preserve">Наручилац ће 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 (безусловну и наплативу на први позив), бр. ______________ од _________ 201</w:t>
      </w:r>
      <w:r w:rsidR="004B735B">
        <w:rPr>
          <w:bCs/>
          <w:iCs/>
          <w:lang w:val="sr-Cyrl-CS"/>
        </w:rPr>
        <w:t>6</w:t>
      </w:r>
      <w:r w:rsidRPr="009F2347">
        <w:rPr>
          <w:bCs/>
          <w:iCs/>
          <w:lang w:val="sr-Cyrl-CS"/>
        </w:rPr>
        <w:t>. године, издат</w:t>
      </w:r>
      <w:r>
        <w:rPr>
          <w:bCs/>
          <w:iCs/>
          <w:lang w:val="sr-Cyrl-CS"/>
        </w:rPr>
        <w:t>у од __________________________</w:t>
      </w:r>
      <w:r w:rsidRPr="009F2347">
        <w:rPr>
          <w:bCs/>
          <w:iCs/>
          <w:lang w:val="sr-Cyrl-CS"/>
        </w:rPr>
        <w:t xml:space="preserve">, у висини од 10% уговорене цене </w:t>
      </w:r>
      <w:r w:rsidR="003A20D6">
        <w:rPr>
          <w:bCs/>
          <w:iCs/>
          <w:lang w:val="sr-Cyrl-CS"/>
        </w:rPr>
        <w:t>са</w:t>
      </w:r>
      <w:r w:rsidRPr="009F2347">
        <w:rPr>
          <w:bCs/>
          <w:iCs/>
          <w:lang w:val="sr-Cyrl-CS"/>
        </w:rPr>
        <w:t xml:space="preserve"> ПДВ-а, што износи ________________ дин (словима: _____________________________________).</w:t>
      </w:r>
    </w:p>
    <w:p w:rsidR="001A34C3" w:rsidRPr="009F2347" w:rsidRDefault="001A34C3" w:rsidP="001A34C3">
      <w:pPr>
        <w:jc w:val="both"/>
        <w:rPr>
          <w:bCs/>
          <w:iCs/>
          <w:lang w:val="sr-Cyrl-CS"/>
        </w:rPr>
      </w:pPr>
      <w:r w:rsidRPr="009F2347">
        <w:rPr>
          <w:bCs/>
          <w:iCs/>
          <w:lang w:val="sr-Cyrl-CS"/>
        </w:rPr>
        <w:t xml:space="preserve">Уколико се продуже рокови </w:t>
      </w:r>
      <w:r>
        <w:rPr>
          <w:bCs/>
          <w:iCs/>
          <w:lang w:val="sr-Cyrl-CS"/>
        </w:rPr>
        <w:t>испоруке добара</w:t>
      </w:r>
      <w:r w:rsidRPr="009F2347">
        <w:rPr>
          <w:bCs/>
          <w:iCs/>
          <w:lang w:val="sr-Cyrl-CS"/>
        </w:rPr>
        <w:t xml:space="preserve">, под условима предвиђеним конкурсном документацијом, продужиће се и рок важности </w:t>
      </w:r>
      <w:r w:rsidRPr="009F2347">
        <w:rPr>
          <w:rFonts w:eastAsia="TimesNewRomanPSMT"/>
          <w:bCs/>
          <w:iCs/>
          <w:lang w:val="sr-Cyrl-CS"/>
        </w:rPr>
        <w:t xml:space="preserve">регистроване бланко сопствене менице </w:t>
      </w:r>
      <w:r w:rsidRPr="009F2347">
        <w:rPr>
          <w:bCs/>
          <w:iCs/>
          <w:lang w:val="sr-Cyrl-CS"/>
        </w:rPr>
        <w:t>за исти временски период.</w:t>
      </w:r>
    </w:p>
    <w:p w:rsidR="001A34C3" w:rsidRPr="009F2347" w:rsidRDefault="001A34C3" w:rsidP="001A34C3">
      <w:pPr>
        <w:jc w:val="both"/>
        <w:rPr>
          <w:bCs/>
          <w:iCs/>
          <w:lang w:val="sr-Cyrl-CS"/>
        </w:rPr>
      </w:pPr>
      <w:r w:rsidRPr="009F2347">
        <w:rPr>
          <w:bCs/>
          <w:iCs/>
          <w:lang w:val="sr-Cyrl-CS"/>
        </w:rPr>
        <w:lastRenderedPageBreak/>
        <w:t xml:space="preserve">У случају да </w:t>
      </w:r>
      <w:r>
        <w:rPr>
          <w:bCs/>
          <w:iCs/>
          <w:lang w:val="sr-Cyrl-CS"/>
        </w:rPr>
        <w:t>продавац</w:t>
      </w:r>
      <w:r w:rsidRPr="009F2347">
        <w:rPr>
          <w:bCs/>
          <w:iCs/>
          <w:lang w:val="sr-Cyrl-CS"/>
        </w:rPr>
        <w:t xml:space="preserve"> не отклони грешке на </w:t>
      </w:r>
      <w:r>
        <w:rPr>
          <w:bCs/>
          <w:iCs/>
          <w:lang w:val="sr-Cyrl-CS"/>
        </w:rPr>
        <w:t xml:space="preserve">опреми </w:t>
      </w:r>
      <w:r w:rsidRPr="009F2347">
        <w:rPr>
          <w:bCs/>
          <w:iCs/>
          <w:lang w:val="sr-Cyrl-CS"/>
        </w:rPr>
        <w:t xml:space="preserve"> у гарантом року, </w:t>
      </w:r>
      <w:r w:rsidRPr="00F24BE3">
        <w:rPr>
          <w:bCs/>
          <w:iCs/>
          <w:lang w:val="sr-Cyrl-CS"/>
        </w:rPr>
        <w:t xml:space="preserve">из </w:t>
      </w:r>
      <w:r w:rsidRPr="00F24BE3">
        <w:rPr>
          <w:lang w:val="sr-Cyrl-CS"/>
        </w:rPr>
        <w:t xml:space="preserve">разлога који су на његовој страни, а примио је аванс, </w:t>
      </w:r>
      <w:r w:rsidRPr="00F24BE3">
        <w:rPr>
          <w:bCs/>
          <w:iCs/>
          <w:lang w:val="sr-Cyrl-CS"/>
        </w:rPr>
        <w:t xml:space="preserve">Наручилац ће уновчити </w:t>
      </w:r>
      <w:r w:rsidRPr="00F24BE3">
        <w:rPr>
          <w:rFonts w:eastAsia="TimesNewRomanPSMT"/>
          <w:bCs/>
          <w:iCs/>
          <w:lang w:val="sr-Cyrl-CS"/>
        </w:rPr>
        <w:t>регистровану бланко сопствену меницу</w:t>
      </w:r>
      <w:r w:rsidRPr="00F24BE3">
        <w:rPr>
          <w:rFonts w:eastAsia="TimesNewRomanPSMT"/>
          <w:bCs/>
          <w:iCs/>
        </w:rPr>
        <w:t xml:space="preserve"> </w:t>
      </w:r>
      <w:r w:rsidRPr="00F24BE3">
        <w:rPr>
          <w:bCs/>
          <w:iCs/>
          <w:lang w:val="sr-Cyrl-CS"/>
        </w:rPr>
        <w:t>за отклањање грешак</w:t>
      </w:r>
      <w:r w:rsidRPr="009F2347">
        <w:rPr>
          <w:bCs/>
          <w:iCs/>
          <w:lang w:val="sr-Cyrl-CS"/>
        </w:rPr>
        <w:t>а у гарантном року (безусловну и наплативу на први позив) бр. __________________ од _____________ 201</w:t>
      </w:r>
      <w:r w:rsidR="004B735B">
        <w:rPr>
          <w:bCs/>
          <w:iCs/>
          <w:lang w:val="sr-Cyrl-CS"/>
        </w:rPr>
        <w:t>6</w:t>
      </w:r>
      <w:r w:rsidRPr="009F2347">
        <w:rPr>
          <w:bCs/>
          <w:iCs/>
          <w:lang w:val="sr-Cyrl-CS"/>
        </w:rPr>
        <w:t>. године, издат</w:t>
      </w:r>
      <w:r>
        <w:rPr>
          <w:bCs/>
          <w:iCs/>
          <w:lang w:val="sr-Cyrl-CS"/>
        </w:rPr>
        <w:t>у од __________________________</w:t>
      </w:r>
      <w:r w:rsidRPr="009F2347">
        <w:rPr>
          <w:bCs/>
          <w:iCs/>
          <w:lang w:val="sr-Cyrl-CS"/>
        </w:rPr>
        <w:t xml:space="preserve">, у висини од </w:t>
      </w:r>
      <w:r>
        <w:rPr>
          <w:bCs/>
          <w:iCs/>
          <w:lang w:val="sr-Cyrl-CS"/>
        </w:rPr>
        <w:t>5</w:t>
      </w:r>
      <w:r w:rsidRPr="009F2347">
        <w:rPr>
          <w:bCs/>
          <w:iCs/>
          <w:lang w:val="sr-Cyrl-CS"/>
        </w:rPr>
        <w:t xml:space="preserve">% уговорене цене </w:t>
      </w:r>
      <w:r w:rsidR="003A20D6">
        <w:rPr>
          <w:bCs/>
          <w:iCs/>
          <w:lang w:val="sr-Cyrl-CS"/>
        </w:rPr>
        <w:t>са</w:t>
      </w:r>
      <w:r w:rsidRPr="009F2347">
        <w:rPr>
          <w:bCs/>
          <w:iCs/>
          <w:lang w:val="sr-Cyrl-CS"/>
        </w:rPr>
        <w:t xml:space="preserve"> ПДВ-а, што износи ____________________________</w:t>
      </w:r>
      <w:r>
        <w:rPr>
          <w:bCs/>
          <w:iCs/>
          <w:lang w:val="sr-Cyrl-CS"/>
        </w:rPr>
        <w:t>дин(словима:</w:t>
      </w:r>
      <w:r w:rsidRPr="009F2347">
        <w:rPr>
          <w:bCs/>
          <w:iCs/>
          <w:lang w:val="sr-Cyrl-CS"/>
        </w:rPr>
        <w:t>_____________________________________).</w:t>
      </w:r>
    </w:p>
    <w:p w:rsidR="004E5E3A" w:rsidRDefault="004E5E3A" w:rsidP="002C531A">
      <w:pPr>
        <w:spacing w:after="0" w:line="240" w:lineRule="auto"/>
        <w:ind w:right="-113"/>
        <w:rPr>
          <w:lang w:val="sr-Cyrl-CS"/>
        </w:rPr>
      </w:pPr>
    </w:p>
    <w:p w:rsidR="004E5E3A" w:rsidRPr="00981E71" w:rsidRDefault="004E5E3A" w:rsidP="001A4F34">
      <w:pPr>
        <w:spacing w:after="0" w:line="240" w:lineRule="auto"/>
        <w:ind w:right="-113"/>
        <w:jc w:val="center"/>
        <w:rPr>
          <w:b/>
          <w:lang w:val="sr-Cyrl-CS"/>
        </w:rPr>
      </w:pPr>
      <w:r w:rsidRPr="00981E71">
        <w:rPr>
          <w:b/>
        </w:rPr>
        <w:t xml:space="preserve">Члан </w:t>
      </w:r>
      <w:r w:rsidR="001A34C3" w:rsidRPr="00981E71">
        <w:rPr>
          <w:b/>
          <w:lang w:val="sr-Cyrl-CS"/>
        </w:rPr>
        <w:t>9</w:t>
      </w:r>
      <w:r w:rsidRPr="00981E71">
        <w:rPr>
          <w:b/>
        </w:rPr>
        <w:t>.</w:t>
      </w:r>
    </w:p>
    <w:p w:rsidR="001A4F34" w:rsidRPr="001A4F34" w:rsidRDefault="001A4F34" w:rsidP="001A4F34">
      <w:pPr>
        <w:spacing w:after="0" w:line="240" w:lineRule="auto"/>
        <w:ind w:right="-113"/>
        <w:jc w:val="both"/>
        <w:rPr>
          <w:lang w:val="sr-Cyrl-CS"/>
        </w:rPr>
      </w:pPr>
    </w:p>
    <w:p w:rsidR="003A20D6" w:rsidRDefault="004E5E3A" w:rsidP="001A4F34">
      <w:pPr>
        <w:spacing w:after="0" w:line="240" w:lineRule="auto"/>
        <w:ind w:right="-113"/>
        <w:jc w:val="both"/>
        <w:rPr>
          <w:lang w:val="sr-Cyrl-CS"/>
        </w:rPr>
      </w:pPr>
      <w:r>
        <w:t xml:space="preserve">Уговорне стране су сагласне да </w:t>
      </w:r>
      <w:r w:rsidR="003A20D6">
        <w:rPr>
          <w:lang w:val="sr-Cyrl-CS"/>
        </w:rPr>
        <w:t>наручилац једнострано може раскинути уговор , уколико трансфер од стране Министарства за рад, запошљавање, борачка и социјална питања не буде извршен до краја Буџетске 2016.године.</w:t>
      </w:r>
    </w:p>
    <w:p w:rsidR="001A4F34" w:rsidRDefault="003A20D6" w:rsidP="001A4F34">
      <w:pPr>
        <w:spacing w:after="0" w:line="240" w:lineRule="auto"/>
        <w:ind w:right="-113"/>
        <w:jc w:val="both"/>
        <w:rPr>
          <w:lang w:val="sr-Cyrl-CS"/>
        </w:rPr>
      </w:pPr>
      <w:r>
        <w:t xml:space="preserve">Уговорне стране су сагласне да </w:t>
      </w:r>
      <w:r w:rsidR="004E5E3A">
        <w:t xml:space="preserve">свака уговорна страна може раскинути уговор писаним путем у случају неизвршења уговорних обавеза од стране друге уговорне стране. </w:t>
      </w:r>
    </w:p>
    <w:p w:rsidR="004E5E3A" w:rsidRDefault="004E5E3A" w:rsidP="001A4F34">
      <w:pPr>
        <w:spacing w:after="0" w:line="240" w:lineRule="auto"/>
        <w:ind w:right="-113"/>
        <w:jc w:val="both"/>
        <w:rPr>
          <w:lang w:val="sr-Cyrl-CS"/>
        </w:rPr>
      </w:pPr>
      <w:r>
        <w:t xml:space="preserve">Отказни рок износи 15 (петнаест) дана и почиње да тече од дана када уговорна страна која није поштовала одредбе уговора прими обавештење о раскиду уговора од стране друге уговорне стране. </w:t>
      </w:r>
    </w:p>
    <w:p w:rsidR="001A4F34" w:rsidRDefault="001A4F34" w:rsidP="002C531A">
      <w:pPr>
        <w:spacing w:after="0" w:line="240" w:lineRule="auto"/>
        <w:ind w:right="-113"/>
        <w:rPr>
          <w:lang w:val="sr-Cyrl-CS"/>
        </w:rPr>
      </w:pPr>
    </w:p>
    <w:p w:rsidR="001A4F34" w:rsidRPr="00981E71" w:rsidRDefault="004E5E3A" w:rsidP="001A4F34">
      <w:pPr>
        <w:spacing w:after="0" w:line="240" w:lineRule="auto"/>
        <w:ind w:right="-113"/>
        <w:jc w:val="center"/>
        <w:rPr>
          <w:b/>
          <w:lang w:val="sr-Cyrl-CS"/>
        </w:rPr>
      </w:pPr>
      <w:r w:rsidRPr="00981E71">
        <w:rPr>
          <w:b/>
        </w:rPr>
        <w:t xml:space="preserve">Члан </w:t>
      </w:r>
      <w:r w:rsidR="001A34C3" w:rsidRPr="00981E71">
        <w:rPr>
          <w:b/>
          <w:lang w:val="sr-Cyrl-CS"/>
        </w:rPr>
        <w:t>10</w:t>
      </w:r>
      <w:r w:rsidRPr="00981E71">
        <w:rPr>
          <w:b/>
        </w:rPr>
        <w:t>.</w:t>
      </w:r>
    </w:p>
    <w:p w:rsidR="001A4F34" w:rsidRPr="001A4F34" w:rsidRDefault="001A4F34" w:rsidP="001A4F34">
      <w:pPr>
        <w:spacing w:after="0" w:line="240" w:lineRule="auto"/>
        <w:ind w:right="-113"/>
        <w:jc w:val="both"/>
        <w:rPr>
          <w:lang w:val="sr-Cyrl-CS"/>
        </w:rPr>
      </w:pPr>
    </w:p>
    <w:p w:rsidR="004E5E3A" w:rsidRDefault="004E5E3A" w:rsidP="001A4F34">
      <w:pPr>
        <w:spacing w:after="0" w:line="240" w:lineRule="auto"/>
        <w:ind w:right="-113"/>
        <w:jc w:val="both"/>
        <w:rPr>
          <w:lang w:val="sr-Cyrl-CS"/>
        </w:rPr>
      </w:pPr>
      <w:r>
        <w:t xml:space="preserve">На спровођење овог уговора примењују се одредбе Закона о облигационим односима и Закона о јавним набавкама, као и других прописа којима се регулише материја која је предмет уговора. </w:t>
      </w:r>
    </w:p>
    <w:p w:rsidR="001A4F34" w:rsidRDefault="001A4F34" w:rsidP="001A4F34">
      <w:pPr>
        <w:spacing w:after="0" w:line="240" w:lineRule="auto"/>
        <w:ind w:right="-113"/>
        <w:jc w:val="both"/>
        <w:rPr>
          <w:lang w:val="sr-Cyrl-CS"/>
        </w:rPr>
      </w:pPr>
    </w:p>
    <w:p w:rsidR="001A4F34" w:rsidRPr="00981E71" w:rsidRDefault="004E5E3A" w:rsidP="001A4F34">
      <w:pPr>
        <w:spacing w:after="0" w:line="240" w:lineRule="auto"/>
        <w:ind w:right="-113"/>
        <w:jc w:val="center"/>
        <w:rPr>
          <w:b/>
          <w:lang w:val="sr-Cyrl-CS"/>
        </w:rPr>
      </w:pPr>
      <w:r w:rsidRPr="00981E71">
        <w:rPr>
          <w:b/>
        </w:rPr>
        <w:t xml:space="preserve">Члан </w:t>
      </w:r>
      <w:r w:rsidR="001A34C3" w:rsidRPr="00981E71">
        <w:rPr>
          <w:b/>
          <w:lang w:val="sr-Cyrl-CS"/>
        </w:rPr>
        <w:t>11</w:t>
      </w:r>
      <w:r w:rsidRPr="00981E71">
        <w:rPr>
          <w:b/>
        </w:rPr>
        <w:t>.</w:t>
      </w:r>
    </w:p>
    <w:p w:rsidR="001A4F34" w:rsidRPr="001A4F34" w:rsidRDefault="001A4F34" w:rsidP="001A4F34">
      <w:pPr>
        <w:spacing w:after="0" w:line="240" w:lineRule="auto"/>
        <w:ind w:right="-113"/>
        <w:jc w:val="center"/>
        <w:rPr>
          <w:lang w:val="sr-Cyrl-CS"/>
        </w:rPr>
      </w:pPr>
    </w:p>
    <w:p w:rsidR="001A4F34" w:rsidRDefault="004E5E3A" w:rsidP="002C531A">
      <w:pPr>
        <w:spacing w:after="0" w:line="240" w:lineRule="auto"/>
        <w:ind w:right="-113"/>
      </w:pPr>
      <w:r>
        <w:t xml:space="preserve">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w:t>
      </w:r>
      <w:r w:rsidR="001A4F34">
        <w:rPr>
          <w:lang w:val="sr-Cyrl-CS"/>
        </w:rPr>
        <w:t>Кули</w:t>
      </w:r>
      <w:r>
        <w:t xml:space="preserve">. </w:t>
      </w:r>
    </w:p>
    <w:p w:rsidR="001E56AB" w:rsidRDefault="001E56AB" w:rsidP="002C531A">
      <w:pPr>
        <w:spacing w:after="0" w:line="240" w:lineRule="auto"/>
        <w:ind w:right="-113"/>
        <w:rPr>
          <w:lang w:val="sr-Cyrl-CS"/>
        </w:rPr>
      </w:pPr>
    </w:p>
    <w:p w:rsidR="001A4F34" w:rsidRPr="00981E71" w:rsidRDefault="004E5E3A" w:rsidP="001A4F34">
      <w:pPr>
        <w:spacing w:after="0" w:line="240" w:lineRule="auto"/>
        <w:ind w:right="-113"/>
        <w:jc w:val="center"/>
        <w:rPr>
          <w:b/>
          <w:lang w:val="sr-Cyrl-CS"/>
        </w:rPr>
      </w:pPr>
      <w:r w:rsidRPr="00981E71">
        <w:rPr>
          <w:b/>
        </w:rPr>
        <w:t>Члан 1</w:t>
      </w:r>
      <w:r w:rsidR="001A34C3" w:rsidRPr="00981E71">
        <w:rPr>
          <w:b/>
          <w:lang w:val="sr-Cyrl-CS"/>
        </w:rPr>
        <w:t>2</w:t>
      </w:r>
      <w:r w:rsidRPr="00981E71">
        <w:rPr>
          <w:b/>
        </w:rPr>
        <w:t>.</w:t>
      </w:r>
    </w:p>
    <w:p w:rsidR="001A4F34" w:rsidRPr="001A4F34" w:rsidRDefault="001A4F34" w:rsidP="001A4F34">
      <w:pPr>
        <w:spacing w:after="0" w:line="240" w:lineRule="auto"/>
        <w:ind w:right="-113"/>
        <w:jc w:val="center"/>
        <w:rPr>
          <w:lang w:val="sr-Cyrl-CS"/>
        </w:rPr>
      </w:pPr>
    </w:p>
    <w:p w:rsidR="004E5E3A" w:rsidRDefault="004E5E3A" w:rsidP="002C531A">
      <w:pPr>
        <w:spacing w:after="0" w:line="240" w:lineRule="auto"/>
        <w:ind w:right="-113"/>
        <w:rPr>
          <w:lang w:val="sr-Cyrl-CS"/>
        </w:rPr>
      </w:pPr>
      <w:r>
        <w:t>Овај уговор ступа на снагу даном потписивња обе уговорне стране.</w:t>
      </w:r>
    </w:p>
    <w:p w:rsidR="007E4A3F" w:rsidRDefault="007E4A3F" w:rsidP="002C531A">
      <w:pPr>
        <w:spacing w:after="0" w:line="240" w:lineRule="auto"/>
        <w:ind w:right="-113"/>
        <w:rPr>
          <w:lang w:val="sr-Cyrl-CS"/>
        </w:rPr>
      </w:pPr>
    </w:p>
    <w:p w:rsidR="001A4F34" w:rsidRPr="001A4F34" w:rsidRDefault="001A4F34" w:rsidP="002C531A">
      <w:pPr>
        <w:spacing w:after="0" w:line="240" w:lineRule="auto"/>
        <w:ind w:right="-113"/>
        <w:rPr>
          <w:lang w:val="sr-Cyrl-CS"/>
        </w:rPr>
      </w:pPr>
    </w:p>
    <w:p w:rsidR="001A4F34" w:rsidRPr="00981E71" w:rsidRDefault="004E5E3A" w:rsidP="001A4F34">
      <w:pPr>
        <w:spacing w:after="0" w:line="240" w:lineRule="auto"/>
        <w:ind w:right="-113"/>
        <w:jc w:val="center"/>
        <w:rPr>
          <w:b/>
          <w:lang w:val="sr-Cyrl-CS"/>
        </w:rPr>
      </w:pPr>
      <w:r w:rsidRPr="00981E71">
        <w:rPr>
          <w:b/>
        </w:rPr>
        <w:t>Члан 1</w:t>
      </w:r>
      <w:r w:rsidR="001A34C3" w:rsidRPr="00981E71">
        <w:rPr>
          <w:b/>
          <w:lang w:val="sr-Cyrl-CS"/>
        </w:rPr>
        <w:t>3</w:t>
      </w:r>
      <w:r w:rsidRPr="00981E71">
        <w:rPr>
          <w:b/>
        </w:rPr>
        <w:t>.</w:t>
      </w:r>
    </w:p>
    <w:p w:rsidR="001A4F34" w:rsidRPr="001A4F34" w:rsidRDefault="001A4F34" w:rsidP="001A4F34">
      <w:pPr>
        <w:spacing w:after="0" w:line="240" w:lineRule="auto"/>
        <w:ind w:right="-113"/>
        <w:jc w:val="center"/>
        <w:rPr>
          <w:lang w:val="sr-Cyrl-CS"/>
        </w:rPr>
      </w:pPr>
    </w:p>
    <w:p w:rsidR="004E5E3A" w:rsidRDefault="004E5E3A" w:rsidP="001A4F34">
      <w:pPr>
        <w:spacing w:after="0" w:line="240" w:lineRule="auto"/>
        <w:ind w:right="-113"/>
        <w:jc w:val="both"/>
        <w:rPr>
          <w:lang w:val="sr-Cyrl-CS"/>
        </w:rPr>
      </w:pPr>
      <w:r>
        <w:t xml:space="preserve">Уговор је сачињен у 5 (пет) истоветних примерака, од којих купац задржава три а продавац два примерка. Уговорне стране сагласно изјављују да су уговор прочитале, разумеле и да уговорне одредбе у свему представљају израз њихове стварне воље. </w:t>
      </w:r>
    </w:p>
    <w:p w:rsidR="006B01D3" w:rsidRDefault="006B01D3" w:rsidP="001A4F34">
      <w:pPr>
        <w:spacing w:after="0" w:line="240" w:lineRule="auto"/>
        <w:ind w:right="-113"/>
        <w:jc w:val="both"/>
        <w:rPr>
          <w:lang w:val="sr-Cyrl-CS"/>
        </w:rPr>
      </w:pPr>
    </w:p>
    <w:p w:rsidR="004E5E3A" w:rsidRDefault="004E5E3A" w:rsidP="002C531A">
      <w:pPr>
        <w:spacing w:after="0" w:line="240" w:lineRule="auto"/>
        <w:ind w:right="-113"/>
        <w:rPr>
          <w:lang w:val="sr-Cyrl-CS"/>
        </w:rPr>
      </w:pPr>
    </w:p>
    <w:p w:rsidR="00070EF7" w:rsidRPr="007B4155" w:rsidRDefault="00981E71" w:rsidP="007B4155">
      <w:pPr>
        <w:spacing w:after="0" w:line="240" w:lineRule="auto"/>
        <w:ind w:right="-113"/>
        <w:rPr>
          <w:lang w:val="sr-Cyrl-CS"/>
        </w:rPr>
      </w:pPr>
      <w:r>
        <w:t xml:space="preserve">        </w:t>
      </w:r>
      <w:r w:rsidR="004E5E3A">
        <w:t>ПРОДАВАЦ</w:t>
      </w:r>
      <w:r>
        <w:rPr>
          <w:lang w:val="sr-Cyrl-CS"/>
        </w:rPr>
        <w:tab/>
      </w:r>
      <w:r>
        <w:rPr>
          <w:lang w:val="sr-Cyrl-CS"/>
        </w:rPr>
        <w:tab/>
      </w:r>
      <w:r>
        <w:rPr>
          <w:lang w:val="sr-Cyrl-CS"/>
        </w:rPr>
        <w:tab/>
      </w:r>
      <w:r>
        <w:rPr>
          <w:lang w:val="sr-Cyrl-CS"/>
        </w:rPr>
        <w:tab/>
      </w:r>
      <w:r>
        <w:rPr>
          <w:lang w:val="sr-Cyrl-CS"/>
        </w:rPr>
        <w:tab/>
      </w:r>
      <w:r>
        <w:rPr>
          <w:lang w:val="sr-Cyrl-CS"/>
        </w:rPr>
        <w:tab/>
      </w:r>
      <w:r>
        <w:t xml:space="preserve">                           </w:t>
      </w:r>
      <w:r w:rsidR="004E5E3A">
        <w:t>КУПАЦ __________________________</w:t>
      </w:r>
      <w:r w:rsidR="001A4F34">
        <w:rPr>
          <w:lang w:val="sr-Cyrl-CS"/>
        </w:rPr>
        <w:t xml:space="preserve">   </w:t>
      </w:r>
      <w:r w:rsidR="001A4F34">
        <w:rPr>
          <w:lang w:val="sr-Cyrl-CS"/>
        </w:rPr>
        <w:tab/>
      </w:r>
      <w:r w:rsidR="001A4F34">
        <w:rPr>
          <w:lang w:val="sr-Cyrl-CS"/>
        </w:rPr>
        <w:tab/>
      </w:r>
      <w:r w:rsidR="001A4F34">
        <w:rPr>
          <w:lang w:val="sr-Cyrl-CS"/>
        </w:rPr>
        <w:tab/>
      </w:r>
      <w:r w:rsidR="001A4F34">
        <w:rPr>
          <w:lang w:val="sr-Cyrl-CS"/>
        </w:rPr>
        <w:tab/>
      </w:r>
      <w:r w:rsidR="001A4F34">
        <w:rPr>
          <w:lang w:val="sr-Cyrl-CS"/>
        </w:rPr>
        <w:tab/>
        <w:t>_______________________</w:t>
      </w:r>
    </w:p>
    <w:p w:rsidR="00981E71" w:rsidRDefault="00981E71" w:rsidP="00981E71">
      <w:pPr>
        <w:rPr>
          <w:b/>
        </w:rPr>
      </w:pPr>
    </w:p>
    <w:p w:rsidR="00E124E8" w:rsidRPr="009F2347" w:rsidRDefault="009F20AC" w:rsidP="00981E71">
      <w:pPr>
        <w:jc w:val="center"/>
        <w:rPr>
          <w:b/>
          <w:i/>
          <w:color w:val="365F91" w:themeColor="accent1" w:themeShade="BF"/>
          <w:u w:val="single"/>
        </w:rPr>
      </w:pPr>
      <w:r>
        <w:rPr>
          <w:b/>
          <w:i/>
          <w:color w:val="365F91" w:themeColor="accent1" w:themeShade="BF"/>
          <w:u w:val="single"/>
        </w:rPr>
        <w:t>VIII</w:t>
      </w:r>
      <w:r w:rsidR="00981E71">
        <w:rPr>
          <w:b/>
          <w:i/>
          <w:color w:val="365F91" w:themeColor="accent1" w:themeShade="BF"/>
          <w:u w:val="single"/>
        </w:rPr>
        <w:t xml:space="preserve"> </w:t>
      </w:r>
      <w:r w:rsidR="00E124E8" w:rsidRPr="009F2347">
        <w:rPr>
          <w:b/>
          <w:i/>
          <w:color w:val="365F91" w:themeColor="accent1" w:themeShade="BF"/>
          <w:u w:val="single"/>
        </w:rPr>
        <w:t>ОБРАЗАЦ ТРОШКОВА ПРИПРЕМЕ</w:t>
      </w:r>
    </w:p>
    <w:p w:rsidR="00E124E8" w:rsidRPr="00F366A2" w:rsidRDefault="00E124E8" w:rsidP="00E124E8">
      <w:pPr>
        <w:jc w:val="center"/>
      </w:pPr>
    </w:p>
    <w:p w:rsidR="00E124E8" w:rsidRDefault="00E124E8" w:rsidP="009F2347">
      <w:pPr>
        <w:jc w:val="both"/>
      </w:pPr>
      <w:r w:rsidRPr="00F366A2">
        <w:t>У складу са чланом</w:t>
      </w:r>
      <w:r>
        <w:t xml:space="preserve"> 88. став 1</w:t>
      </w:r>
      <w:r>
        <w:rPr>
          <w:lang w:val="sr-Cyrl-CS"/>
        </w:rPr>
        <w:t>.</w:t>
      </w:r>
      <w:r>
        <w:t xml:space="preserve"> ЗЈН понуђач ________________________________</w:t>
      </w:r>
      <w:r w:rsidR="00144A5B">
        <w:rPr>
          <w:lang w:val="sr-Cyrl-CS"/>
        </w:rPr>
        <w:t xml:space="preserve"> </w:t>
      </w:r>
      <w:r>
        <w:t>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9F2347">
            <w:pPr>
              <w:jc w:val="right"/>
            </w:pPr>
            <w:r w:rsidRPr="0010483D">
              <w:t>Укупан износ припремања:</w:t>
            </w:r>
          </w:p>
        </w:tc>
        <w:tc>
          <w:tcPr>
            <w:tcW w:w="4788" w:type="dxa"/>
            <w:shd w:val="clear" w:color="auto" w:fill="auto"/>
          </w:tcPr>
          <w:p w:rsidR="00E124E8" w:rsidRPr="0010483D" w:rsidRDefault="00E124E8" w:rsidP="005968B1"/>
        </w:tc>
      </w:tr>
    </w:tbl>
    <w:p w:rsidR="00144A5B" w:rsidRDefault="00144A5B" w:rsidP="00E124E8">
      <w:pPr>
        <w:rPr>
          <w:lang w:val="sr-Cyrl-CS"/>
        </w:rPr>
      </w:pPr>
    </w:p>
    <w:p w:rsidR="00E124E8" w:rsidRDefault="00E124E8" w:rsidP="009F2347">
      <w:pPr>
        <w:jc w:val="both"/>
      </w:pPr>
      <w:r>
        <w:t>Трошкове припреме и подношења понуде сноси искључив</w:t>
      </w:r>
      <w:r w:rsidR="00144A5B">
        <w:t xml:space="preserve">о понуђач и не може тражити од </w:t>
      </w:r>
      <w:r w:rsidR="00144A5B">
        <w:rPr>
          <w:lang w:val="sr-Cyrl-CS"/>
        </w:rPr>
        <w:t>Н</w:t>
      </w:r>
      <w:r>
        <w:t>аручиоца накнаду трошкова.</w:t>
      </w:r>
    </w:p>
    <w:p w:rsidR="00E124E8" w:rsidRPr="00144A5B" w:rsidRDefault="00E124E8" w:rsidP="00E124E8">
      <w:pPr>
        <w:jc w:val="both"/>
        <w:rPr>
          <w:lang w:val="sr-Cyrl-CS"/>
        </w:rPr>
      </w:pPr>
      <w:r>
        <w:t>Ако је поступак јавне наб</w:t>
      </w:r>
      <w:r>
        <w:rPr>
          <w:lang w:val="sr-Cyrl-CS"/>
        </w:rPr>
        <w:t>а</w:t>
      </w:r>
      <w:r>
        <w:t>ваке обустављен из разлога који су на</w:t>
      </w:r>
      <w:r w:rsidR="00070EF7">
        <w:rPr>
          <w:lang w:val="sr-Cyrl-CS"/>
        </w:rPr>
        <w:t xml:space="preserve"> </w:t>
      </w:r>
      <w:r w:rsidR="00144A5B">
        <w:t xml:space="preserve">страни </w:t>
      </w:r>
      <w:r w:rsidR="00144A5B">
        <w:rPr>
          <w:lang w:val="sr-Cyrl-CS"/>
        </w:rPr>
        <w:t>Н</w:t>
      </w:r>
      <w:r w:rsidR="00144A5B">
        <w:t xml:space="preserve">аручиоца, </w:t>
      </w:r>
      <w:r w:rsidR="00144A5B">
        <w:rPr>
          <w:lang w:val="sr-Cyrl-CS"/>
        </w:rPr>
        <w:t>Н</w:t>
      </w:r>
      <w:r>
        <w:t>аручилац је дужан да понуђачу надокнади трошкове израде узорка или модела, ако су изрђени у склад</w:t>
      </w:r>
      <w:r w:rsidR="00144A5B">
        <w:t xml:space="preserve">у са техничким спецификацијама </w:t>
      </w:r>
      <w:r w:rsidR="00144A5B">
        <w:rPr>
          <w:lang w:val="sr-Cyrl-CS"/>
        </w:rPr>
        <w:t>Н</w:t>
      </w:r>
      <w:r>
        <w:t>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144A5B" w:rsidP="00E124E8">
      <w:pPr>
        <w:rPr>
          <w:lang w:val="sr-Cyrl-CS"/>
        </w:rPr>
      </w:pPr>
      <w:r>
        <w:t>Напомена</w:t>
      </w:r>
      <w:r w:rsidR="00E124E8">
        <w:t xml:space="preserve"> </w:t>
      </w:r>
      <w:r>
        <w:rPr>
          <w:lang w:val="sr-Cyrl-CS"/>
        </w:rPr>
        <w:t>:</w:t>
      </w:r>
      <w:r w:rsidR="00E124E8">
        <w:t>Достављање овог обрасца није обавезно</w:t>
      </w:r>
      <w:r w:rsidR="00E124E8">
        <w:rPr>
          <w:lang w:val="sr-Cyrl-CS"/>
        </w:rPr>
        <w:t>.</w:t>
      </w:r>
    </w:p>
    <w:p w:rsidR="00E124E8" w:rsidRPr="003A20D6" w:rsidRDefault="00E124E8" w:rsidP="00E124E8">
      <w:pPr>
        <w:rPr>
          <w:lang w:val="sr-Cyrl-CS"/>
        </w:rPr>
      </w:pPr>
    </w:p>
    <w:p w:rsidR="00E124E8"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9F2347" w:rsidRPr="003469D5" w:rsidRDefault="003469D5" w:rsidP="00E124E8">
      <w:pPr>
        <w:tabs>
          <w:tab w:val="left" w:pos="3420"/>
        </w:tabs>
        <w:spacing w:after="0" w:line="240" w:lineRule="auto"/>
        <w:jc w:val="both"/>
        <w:rPr>
          <w:rFonts w:eastAsia="Times New Roman"/>
          <w:szCs w:val="24"/>
        </w:rPr>
      </w:pPr>
      <w:r>
        <w:rPr>
          <w:rFonts w:eastAsia="Times New Roman"/>
          <w:szCs w:val="24"/>
        </w:rPr>
        <w:t xml:space="preserve"> </w:t>
      </w:r>
    </w:p>
    <w:p w:rsidR="008B6296" w:rsidRPr="002F7E17"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8E7AB3" w:rsidRPr="009F20AC" w:rsidRDefault="008E7AB3" w:rsidP="00F80553">
      <w:pPr>
        <w:spacing w:after="0"/>
        <w:jc w:val="both"/>
        <w:rPr>
          <w:i/>
          <w:szCs w:val="24"/>
        </w:rPr>
      </w:pPr>
    </w:p>
    <w:p w:rsidR="008E7AB3" w:rsidRDefault="008E7AB3" w:rsidP="00F80553">
      <w:pPr>
        <w:spacing w:after="0"/>
        <w:jc w:val="both"/>
        <w:rPr>
          <w:i/>
          <w:szCs w:val="24"/>
          <w:lang w:val="sr-Cyrl-CS"/>
        </w:rPr>
      </w:pPr>
    </w:p>
    <w:p w:rsidR="00FA1033" w:rsidRPr="004D589F" w:rsidRDefault="00FA1033" w:rsidP="004D589F">
      <w:pPr>
        <w:rPr>
          <w:rFonts w:eastAsia="Times New Roman"/>
          <w:b/>
          <w:i/>
          <w:color w:val="365F91" w:themeColor="accent1" w:themeShade="BF"/>
          <w:szCs w:val="24"/>
          <w:u w:val="single"/>
          <w:lang w:val="sr-Cyrl-CS"/>
        </w:rPr>
      </w:pPr>
    </w:p>
    <w:p w:rsidR="00E124E8" w:rsidRPr="001C6090" w:rsidRDefault="009F20AC" w:rsidP="006C5966">
      <w:pPr>
        <w:jc w:val="center"/>
        <w:rPr>
          <w:b/>
          <w:i/>
          <w:color w:val="365F91" w:themeColor="accent1" w:themeShade="BF"/>
          <w:u w:val="single"/>
        </w:rPr>
      </w:pPr>
      <w:r>
        <w:rPr>
          <w:rFonts w:eastAsia="Times New Roman"/>
          <w:b/>
          <w:i/>
          <w:color w:val="365F91" w:themeColor="accent1" w:themeShade="BF"/>
          <w:szCs w:val="24"/>
          <w:u w:val="single"/>
        </w:rPr>
        <w:t>IX</w:t>
      </w:r>
      <w:r w:rsidR="003469D5">
        <w:rPr>
          <w:rFonts w:eastAsia="Times New Roman"/>
          <w:b/>
          <w:i/>
          <w:color w:val="365F91" w:themeColor="accent1" w:themeShade="BF"/>
          <w:szCs w:val="24"/>
          <w:u w:val="single"/>
        </w:rPr>
        <w:t xml:space="preserve"> </w:t>
      </w:r>
      <w:r w:rsidR="00E124E8" w:rsidRPr="001C6090">
        <w:rPr>
          <w:rFonts w:eastAsia="Times New Roman"/>
          <w:b/>
          <w:i/>
          <w:color w:val="365F91" w:themeColor="accent1" w:themeShade="BF"/>
          <w:szCs w:val="24"/>
          <w:u w:val="single"/>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1C6090">
      <w:pPr>
        <w:jc w:val="both"/>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Pr="001D7D24" w:rsidRDefault="00E124E8" w:rsidP="00E124E8">
      <w:pPr>
        <w:pStyle w:val="Heading1"/>
        <w:rPr>
          <w:b w:val="0"/>
          <w:sz w:val="20"/>
          <w:szCs w:val="20"/>
        </w:rPr>
      </w:pPr>
      <w:r>
        <w:t xml:space="preserve">                                                                   </w:t>
      </w:r>
      <w:r w:rsidRPr="00F366A2">
        <w:rPr>
          <w:i/>
          <w:sz w:val="20"/>
          <w:szCs w:val="20"/>
        </w:rPr>
        <w:t xml:space="preserve">    </w:t>
      </w:r>
      <w:r w:rsidRPr="001D7D24">
        <w:rPr>
          <w:b w:val="0"/>
          <w:sz w:val="20"/>
          <w:szCs w:val="20"/>
        </w:rPr>
        <w:t>назив понуђача</w:t>
      </w:r>
    </w:p>
    <w:p w:rsidR="00E124E8" w:rsidRDefault="00E124E8" w:rsidP="00E124E8"/>
    <w:p w:rsidR="00E124E8" w:rsidRPr="0055142A" w:rsidRDefault="00E124E8" w:rsidP="00E124E8">
      <w:pPr>
        <w:rPr>
          <w:lang w:val="sr-Cyrl-CS"/>
        </w:rPr>
      </w:pPr>
      <w:r>
        <w:t>даје</w:t>
      </w:r>
    </w:p>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1C6090" w:rsidRDefault="00E124E8" w:rsidP="00E124E8">
      <w:pPr>
        <w:spacing w:after="0" w:line="240" w:lineRule="auto"/>
        <w:jc w:val="both"/>
        <w:rPr>
          <w:rFonts w:eastAsia="Times New Roman"/>
          <w:szCs w:val="24"/>
          <w:lang w:val="sr-Cyrl-CS"/>
        </w:rPr>
      </w:pPr>
      <w:r w:rsidRPr="001C6090">
        <w:rPr>
          <w:szCs w:val="24"/>
        </w:rPr>
        <w:t>Под пуном матери</w:t>
      </w:r>
      <w:r w:rsidR="001D7D24">
        <w:rPr>
          <w:szCs w:val="24"/>
        </w:rPr>
        <w:t xml:space="preserve">јалном и кривичном одговорношћу </w:t>
      </w:r>
      <w:r w:rsidRPr="001C6090">
        <w:rPr>
          <w:szCs w:val="24"/>
        </w:rPr>
        <w:t>потврђујем да сам понуду у поступку јавне набавке</w:t>
      </w:r>
      <w:r w:rsidR="00070EF7" w:rsidRPr="001C6090">
        <w:rPr>
          <w:szCs w:val="24"/>
          <w:lang w:val="sr-Cyrl-CS"/>
        </w:rPr>
        <w:t xml:space="preserve"> мале вредности </w:t>
      </w:r>
      <w:r w:rsidR="009F20AC">
        <w:rPr>
          <w:rFonts w:eastAsia="Times New Roman"/>
          <w:szCs w:val="24"/>
          <w:lang w:val="sr-Cyrl-CS"/>
        </w:rPr>
        <w:t>Добара</w:t>
      </w:r>
      <w:r w:rsidR="00161C97" w:rsidRPr="001C6090">
        <w:rPr>
          <w:rFonts w:eastAsia="Times New Roman"/>
          <w:szCs w:val="24"/>
          <w:lang w:val="sr-Cyrl-CS"/>
        </w:rPr>
        <w:t>-</w:t>
      </w:r>
      <w:r w:rsidR="004B735B" w:rsidRPr="004B735B">
        <w:t xml:space="preserve"> </w:t>
      </w:r>
      <w:r w:rsidR="004B735B" w:rsidRPr="006C58B8">
        <w:t>o</w:t>
      </w:r>
      <w:r w:rsidR="004B735B" w:rsidRPr="006C58B8">
        <w:rPr>
          <w:lang w:val="sr-Cyrl-CS"/>
        </w:rPr>
        <w:t>према за медицинску употребу</w:t>
      </w:r>
      <w:r w:rsidR="004B735B" w:rsidRPr="00981E71">
        <w:rPr>
          <w:b/>
          <w:lang w:val="sr-Cyrl-CS"/>
        </w:rPr>
        <w:t xml:space="preserve"> </w:t>
      </w:r>
      <w:r w:rsidR="001D7D24">
        <w:rPr>
          <w:rFonts w:eastAsia="Times New Roman"/>
          <w:szCs w:val="24"/>
        </w:rPr>
        <w:t>за Дом за старе и пензионере Кула</w:t>
      </w:r>
      <w:r w:rsidR="00161C97" w:rsidRPr="0055142A">
        <w:rPr>
          <w:rFonts w:eastAsia="Times New Roman"/>
          <w:szCs w:val="24"/>
        </w:rPr>
        <w:t xml:space="preserve"> </w:t>
      </w:r>
      <w:r w:rsidR="001D7D24">
        <w:rPr>
          <w:szCs w:val="24"/>
          <w:lang w:val="sr-Cyrl-CS"/>
        </w:rPr>
        <w:t>–</w:t>
      </w:r>
      <w:r w:rsidRPr="0055142A">
        <w:rPr>
          <w:rFonts w:eastAsia="Times New Roman"/>
          <w:szCs w:val="24"/>
          <w:lang w:val="sr-Cyrl-CS"/>
        </w:rPr>
        <w:t xml:space="preserve"> ЈН</w:t>
      </w:r>
      <w:r w:rsidR="00FB14CB" w:rsidRPr="0055142A">
        <w:rPr>
          <w:rFonts w:eastAsia="Times New Roman"/>
          <w:szCs w:val="24"/>
          <w:lang w:val="sr-Cyrl-CS"/>
        </w:rPr>
        <w:t>МВ</w:t>
      </w:r>
      <w:r w:rsidR="001D7D24" w:rsidRPr="007B4155">
        <w:rPr>
          <w:rFonts w:eastAsia="Times New Roman"/>
          <w:szCs w:val="24"/>
        </w:rPr>
        <w:t>-</w:t>
      </w:r>
      <w:r w:rsidR="007B4155" w:rsidRPr="007B4155">
        <w:rPr>
          <w:rFonts w:eastAsia="Times New Roman"/>
          <w:szCs w:val="24"/>
          <w:lang w:val="sr-Cyrl-CS"/>
        </w:rPr>
        <w:t>05/16</w:t>
      </w:r>
      <w:r w:rsidRPr="001C6090">
        <w:rPr>
          <w:rFonts w:eastAsia="Times New Roman"/>
          <w:szCs w:val="24"/>
        </w:rPr>
        <w:t xml:space="preserve"> поднео независно, без договора са другим понуђачима или заинтересованим лицима</w:t>
      </w:r>
      <w:r w:rsidRPr="001C6090">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rPr>
          <w:lang w:val="sr-Cyrl-CS"/>
        </w:rPr>
      </w:pPr>
    </w:p>
    <w:p w:rsidR="006B01D3" w:rsidRDefault="006B01D3" w:rsidP="00E124E8">
      <w:pPr>
        <w:jc w:val="center"/>
        <w:rPr>
          <w:lang w:val="sr-Cyrl-CS"/>
        </w:rPr>
      </w:pPr>
    </w:p>
    <w:p w:rsidR="006B01D3" w:rsidRDefault="006B01D3" w:rsidP="00E124E8">
      <w:pPr>
        <w:jc w:val="center"/>
        <w:rPr>
          <w:lang w:val="sr-Cyrl-CS"/>
        </w:rPr>
      </w:pPr>
    </w:p>
    <w:p w:rsidR="006B01D3" w:rsidRPr="006B01D3" w:rsidRDefault="006B01D3" w:rsidP="00E124E8">
      <w:pPr>
        <w:jc w:val="center"/>
        <w:rPr>
          <w:lang w:val="sr-Cyrl-CS"/>
        </w:rP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FA1033" w:rsidRDefault="00FA1033" w:rsidP="004D589F">
      <w:pPr>
        <w:rPr>
          <w:lang w:val="sr-Cyrl-CS"/>
        </w:rPr>
      </w:pPr>
    </w:p>
    <w:p w:rsidR="00BA53FB" w:rsidRDefault="00BA53FB" w:rsidP="00BA53FB">
      <w:pPr>
        <w:rPr>
          <w:lang w:val="sr-Cyrl-CS"/>
        </w:rPr>
      </w:pPr>
    </w:p>
    <w:p w:rsidR="00E124E8" w:rsidRPr="001C6090" w:rsidRDefault="009F20AC" w:rsidP="00BA53FB">
      <w:pPr>
        <w:jc w:val="center"/>
        <w:rPr>
          <w:b/>
          <w:i/>
          <w:color w:val="365F91" w:themeColor="accent1" w:themeShade="BF"/>
          <w:u w:val="single"/>
        </w:rPr>
      </w:pPr>
      <w:r>
        <w:rPr>
          <w:b/>
          <w:i/>
          <w:color w:val="365F91" w:themeColor="accent1" w:themeShade="BF"/>
          <w:u w:val="single"/>
          <w:lang w:val="sr-Latn-CS"/>
        </w:rPr>
        <w:t>X</w:t>
      </w:r>
      <w:r w:rsidR="00BA53FB">
        <w:rPr>
          <w:b/>
          <w:i/>
          <w:color w:val="365F91" w:themeColor="accent1" w:themeShade="BF"/>
          <w:u w:val="single"/>
          <w:lang w:val="sr-Cyrl-CS"/>
        </w:rPr>
        <w:t xml:space="preserve"> </w:t>
      </w:r>
      <w:r w:rsidR="00E124E8" w:rsidRPr="001C6090">
        <w:rPr>
          <w:b/>
          <w:i/>
          <w:color w:val="365F91" w:themeColor="accent1" w:themeShade="BF"/>
          <w:u w:val="single"/>
        </w:rPr>
        <w:t xml:space="preserve">ОБРАЗАЦ </w:t>
      </w:r>
      <w:r w:rsidR="00E124E8" w:rsidRPr="001C6090">
        <w:rPr>
          <w:b/>
          <w:i/>
          <w:color w:val="365F91" w:themeColor="accent1" w:themeShade="BF"/>
          <w:u w:val="single"/>
          <w:lang w:val="sr-Cyrl-CS"/>
        </w:rPr>
        <w:t xml:space="preserve"> </w:t>
      </w:r>
      <w:r w:rsidR="00E124E8" w:rsidRPr="001C6090">
        <w:rPr>
          <w:b/>
          <w:i/>
          <w:color w:val="365F91" w:themeColor="accent1" w:themeShade="BF"/>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Pr="001C6090" w:rsidRDefault="00E124E8" w:rsidP="001C6090">
      <w:pPr>
        <w:jc w:val="both"/>
        <w:rPr>
          <w:rFonts w:eastAsia="Times New Roman"/>
          <w:szCs w:val="24"/>
        </w:rPr>
      </w:pPr>
      <w:r w:rsidRPr="001C6090">
        <w:rPr>
          <w:szCs w:val="24"/>
        </w:rPr>
        <w:t xml:space="preserve">Понуђач </w:t>
      </w:r>
      <w:r w:rsidR="00BA53FB">
        <w:rPr>
          <w:szCs w:val="24"/>
        </w:rPr>
        <w:t xml:space="preserve"> </w:t>
      </w:r>
      <w:r w:rsidRPr="001C6090">
        <w:rPr>
          <w:szCs w:val="24"/>
        </w:rPr>
        <w:t>_________________________________</w:t>
      </w:r>
      <w:r w:rsidR="00BA53FB">
        <w:rPr>
          <w:szCs w:val="24"/>
        </w:rPr>
        <w:t xml:space="preserve"> </w:t>
      </w:r>
      <w:r w:rsidRPr="001C6090">
        <w:rPr>
          <w:szCs w:val="24"/>
        </w:rPr>
        <w:t xml:space="preserve">у поступку јавне набавке </w:t>
      </w:r>
      <w:r w:rsidR="009F20AC">
        <w:rPr>
          <w:rFonts w:eastAsia="Times New Roman"/>
          <w:szCs w:val="24"/>
          <w:lang w:val="sr-Cyrl-CS"/>
        </w:rPr>
        <w:t>Добара</w:t>
      </w:r>
      <w:r w:rsidR="0055142A" w:rsidRPr="0055142A">
        <w:rPr>
          <w:rFonts w:eastAsia="Times New Roman"/>
          <w:szCs w:val="24"/>
          <w:lang w:val="sr-Cyrl-CS"/>
        </w:rPr>
        <w:t>-</w:t>
      </w:r>
      <w:r w:rsidR="00A95DA7" w:rsidRPr="00A95DA7">
        <w:t xml:space="preserve"> </w:t>
      </w:r>
      <w:r w:rsidR="00A95DA7" w:rsidRPr="006C58B8">
        <w:t>o</w:t>
      </w:r>
      <w:r w:rsidR="00A95DA7" w:rsidRPr="006C58B8">
        <w:rPr>
          <w:lang w:val="sr-Cyrl-CS"/>
        </w:rPr>
        <w:t>према за медицинску употребу</w:t>
      </w:r>
      <w:r w:rsidR="00A95DA7" w:rsidRPr="00981E71">
        <w:rPr>
          <w:b/>
          <w:lang w:val="sr-Cyrl-CS"/>
        </w:rPr>
        <w:t xml:space="preserve"> </w:t>
      </w:r>
      <w:r w:rsidR="00BA53FB">
        <w:rPr>
          <w:rFonts w:eastAsia="Times New Roman"/>
          <w:szCs w:val="24"/>
          <w:lang w:val="sr-Cyrl-CS"/>
        </w:rPr>
        <w:t>за Дом за старе и пензионере Кула</w:t>
      </w:r>
      <w:r w:rsidR="00BA53FB">
        <w:rPr>
          <w:rFonts w:eastAsia="Times New Roman"/>
          <w:szCs w:val="24"/>
        </w:rPr>
        <w:t xml:space="preserve"> – </w:t>
      </w:r>
      <w:r w:rsidR="00BA53FB">
        <w:rPr>
          <w:rFonts w:eastAsia="Times New Roman"/>
          <w:szCs w:val="24"/>
          <w:lang w:val="sr-Cyrl-CS"/>
        </w:rPr>
        <w:t>ЈНМВ-</w:t>
      </w:r>
      <w:r w:rsidR="007B4155" w:rsidRPr="007B4155">
        <w:rPr>
          <w:rFonts w:eastAsia="Times New Roman"/>
          <w:szCs w:val="24"/>
          <w:lang w:val="sr-Cyrl-CS"/>
        </w:rPr>
        <w:t>05/16</w:t>
      </w:r>
      <w:r w:rsidR="00FB14CB" w:rsidRPr="0055142A">
        <w:rPr>
          <w:rFonts w:eastAsia="Times New Roman"/>
          <w:szCs w:val="24"/>
          <w:lang w:val="sr-Cyrl-CS"/>
        </w:rPr>
        <w:t>,</w:t>
      </w:r>
      <w:r w:rsidRPr="0055142A">
        <w:rPr>
          <w:rFonts w:eastAsia="Times New Roman"/>
          <w:szCs w:val="24"/>
        </w:rPr>
        <w:t xml:space="preserve"> п</w:t>
      </w:r>
      <w:r w:rsidRPr="001C6090">
        <w:rPr>
          <w:rFonts w:eastAsia="Times New Roman"/>
          <w:szCs w:val="24"/>
        </w:rPr>
        <w:t>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lang w:val="sr-Cyrl-CS"/>
        </w:rPr>
      </w:pPr>
    </w:p>
    <w:p w:rsidR="00AE79DD" w:rsidRDefault="00AE79DD" w:rsidP="00E124E8">
      <w:pPr>
        <w:rPr>
          <w:rFonts w:eastAsia="Times New Roman"/>
          <w:szCs w:val="24"/>
          <w:lang w:val="sr-Cyrl-CS"/>
        </w:rPr>
      </w:pPr>
    </w:p>
    <w:p w:rsidR="00AE79DD" w:rsidRPr="00AE79DD" w:rsidRDefault="00AE79DD" w:rsidP="00E124E8">
      <w:pPr>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E124E8" w:rsidRPr="00BA53FB" w:rsidRDefault="00E124E8" w:rsidP="00E124E8">
      <w:pPr>
        <w:rPr>
          <w:szCs w:val="24"/>
        </w:rPr>
      </w:pPr>
      <w:r w:rsidRPr="00BA53FB">
        <w:rPr>
          <w:b/>
          <w:szCs w:val="24"/>
        </w:rPr>
        <w:t>Напомена:</w:t>
      </w:r>
      <w:r w:rsidRPr="00505B85">
        <w:rPr>
          <w:i/>
          <w:szCs w:val="24"/>
        </w:rPr>
        <w:t xml:space="preserve"> </w:t>
      </w:r>
      <w:r w:rsidRPr="00BA53FB">
        <w:rPr>
          <w:b/>
          <w:i/>
          <w:szCs w:val="24"/>
          <w:u w:val="single"/>
        </w:rPr>
        <w:t>Уколико понуду подноси група понуђача</w:t>
      </w:r>
      <w:r w:rsidRPr="00BA53FB">
        <w:rPr>
          <w:szCs w:val="24"/>
        </w:rPr>
        <w:t xml:space="preserve">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FA1033" w:rsidRDefault="00FA1033" w:rsidP="00F46E88">
      <w:pPr>
        <w:rPr>
          <w:rFonts w:ascii="Arial" w:hAnsi="Arial" w:cs="Arial"/>
          <w:b/>
          <w:i/>
          <w:sz w:val="28"/>
          <w:szCs w:val="28"/>
          <w:lang w:val="sr-Cyrl-CS"/>
        </w:rPr>
      </w:pPr>
    </w:p>
    <w:p w:rsidR="00FA1033" w:rsidRPr="00AE79DD" w:rsidRDefault="00FA1033" w:rsidP="00F46E88">
      <w:pPr>
        <w:rPr>
          <w:rFonts w:ascii="Arial" w:hAnsi="Arial" w:cs="Arial"/>
          <w:b/>
          <w:i/>
          <w:sz w:val="28"/>
          <w:szCs w:val="28"/>
          <w:lang w:val="sr-Cyrl-CS"/>
        </w:rPr>
      </w:pPr>
    </w:p>
    <w:p w:rsidR="00721371" w:rsidRDefault="009F20AC" w:rsidP="00457285">
      <w:pPr>
        <w:jc w:val="center"/>
        <w:rPr>
          <w:b/>
          <w:i/>
          <w:color w:val="365F91" w:themeColor="accent1" w:themeShade="BF"/>
          <w:u w:val="single"/>
          <w:lang w:val="sr-Cyrl-CS"/>
        </w:rPr>
      </w:pPr>
      <w:r>
        <w:rPr>
          <w:b/>
          <w:i/>
          <w:color w:val="365F91" w:themeColor="accent1" w:themeShade="BF"/>
          <w:u w:val="single"/>
          <w:lang w:val="sr-Latn-CS"/>
        </w:rPr>
        <w:t>XI</w:t>
      </w:r>
      <w:r w:rsidR="005911ED">
        <w:rPr>
          <w:b/>
          <w:i/>
          <w:color w:val="365F91" w:themeColor="accent1" w:themeShade="BF"/>
          <w:u w:val="single"/>
          <w:lang w:val="sr-Cyrl-CS"/>
        </w:rPr>
        <w:t xml:space="preserve"> </w:t>
      </w:r>
      <w:r w:rsidR="00721371">
        <w:rPr>
          <w:b/>
          <w:i/>
          <w:color w:val="365F91" w:themeColor="accent1" w:themeShade="BF"/>
          <w:u w:val="single"/>
          <w:lang w:val="sr-Cyrl-CS"/>
        </w:rPr>
        <w:t>ОБРАЗАЦ ИЗ</w:t>
      </w:r>
    </w:p>
    <w:p w:rsidR="00FA1033" w:rsidRPr="00457285" w:rsidRDefault="00FA1033" w:rsidP="00457285">
      <w:pPr>
        <w:jc w:val="center"/>
        <w:rPr>
          <w:b/>
          <w:i/>
          <w:color w:val="365F91" w:themeColor="accent1" w:themeShade="BF"/>
          <w:u w:val="single"/>
          <w:lang w:val="sr-Cyrl-CS"/>
        </w:rPr>
      </w:pPr>
    </w:p>
    <w:p w:rsidR="008300DC" w:rsidRDefault="008300DC" w:rsidP="008300DC">
      <w:pPr>
        <w:jc w:val="center"/>
        <w:rPr>
          <w:rFonts w:eastAsia="Times New Roman"/>
          <w:b/>
          <w:bCs/>
          <w:szCs w:val="24"/>
          <w:lang w:val="sr-Cyrl-CS" w:eastAsia="sr-Latn-CS"/>
        </w:rPr>
      </w:pPr>
      <w:r w:rsidRPr="003329B0">
        <w:rPr>
          <w:rFonts w:eastAsia="Times New Roman"/>
          <w:b/>
          <w:bCs/>
          <w:szCs w:val="24"/>
          <w:lang w:val="sr-Cyrl-CS" w:eastAsia="sr-Latn-CS"/>
        </w:rPr>
        <w:t>И З Ј А В А</w:t>
      </w:r>
    </w:p>
    <w:p w:rsidR="00FA1033" w:rsidRPr="00ED74A1" w:rsidRDefault="00FA1033" w:rsidP="008300DC">
      <w:pPr>
        <w:jc w:val="center"/>
        <w:rPr>
          <w:rFonts w:eastAsia="Times New Roman"/>
          <w:b/>
          <w:bCs/>
          <w:szCs w:val="24"/>
          <w:lang w:val="sr-Cyrl-CS" w:eastAsia="sr-Latn-CS"/>
        </w:rPr>
      </w:pPr>
    </w:p>
    <w:p w:rsidR="008300DC" w:rsidRPr="0050077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Којом извођач:______________________________ из ________________________</w:t>
      </w:r>
    </w:p>
    <w:p w:rsidR="008300DC" w:rsidRPr="0050077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Ул._________________, бр._____, МБ:</w:t>
      </w:r>
      <w:r w:rsidRPr="00500775">
        <w:rPr>
          <w:rFonts w:asciiTheme="minorHAnsi" w:hAnsiTheme="minorHAnsi" w:cstheme="minorHAnsi"/>
          <w:sz w:val="24"/>
          <w:szCs w:val="24"/>
          <w:lang w:val="sr-Latn-CS" w:eastAsia="sr-Latn-CS"/>
        </w:rPr>
        <w:t xml:space="preserve"> _________________</w:t>
      </w:r>
      <w:r w:rsidRPr="00500775">
        <w:rPr>
          <w:rFonts w:asciiTheme="minorHAnsi" w:hAnsiTheme="minorHAnsi" w:cstheme="minorHAnsi"/>
          <w:sz w:val="24"/>
          <w:szCs w:val="24"/>
          <w:lang w:val="sr-Cyrl-CS" w:eastAsia="sr-Latn-CS"/>
        </w:rPr>
        <w:t xml:space="preserve"> даје, неопозиво овлашћење, Наручиоцу: </w:t>
      </w:r>
      <w:r w:rsidRPr="00500775">
        <w:rPr>
          <w:rFonts w:asciiTheme="minorHAnsi" w:hAnsiTheme="minorHAnsi" w:cstheme="minorHAnsi"/>
          <w:b/>
          <w:sz w:val="24"/>
          <w:szCs w:val="24"/>
          <w:lang w:val="sr-Cyrl-CS" w:eastAsia="sr-Latn-CS"/>
        </w:rPr>
        <w:t xml:space="preserve">ДОМУ ЗА СТАРЕ И ПЕНЗИОНЕРЕ КУЛА </w:t>
      </w:r>
      <w:r w:rsidRPr="00500775">
        <w:rPr>
          <w:rFonts w:asciiTheme="minorHAnsi" w:hAnsiTheme="minorHAnsi" w:cstheme="minorHAnsi"/>
          <w:sz w:val="24"/>
          <w:szCs w:val="24"/>
          <w:lang w:val="sr-Cyrl-CS" w:eastAsia="sr-Latn-CS"/>
        </w:rPr>
        <w:t>да попуњава његове депоноване  регистроване бланко сопствене менице.</w:t>
      </w:r>
    </w:p>
    <w:p w:rsidR="008300DC" w:rsidRPr="0050077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 xml:space="preserve">Извођач је депоновао - предао наручиоцу 3 (три) регистроване бланко сопствене менице, са клаузулом “без протеста“ – безусловна и наплатива на први позив, и то: </w:t>
      </w:r>
    </w:p>
    <w:p w:rsidR="008300DC" w:rsidRPr="007B415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 xml:space="preserve">--регистрована бланко сопствена меница за повраћај авансног плаћања серијски број:____________________ као средство обезбеђења извршења уговорне обавезе, приликом  закључивања Уговора о </w:t>
      </w:r>
      <w:r w:rsidRPr="007B4155">
        <w:rPr>
          <w:rFonts w:asciiTheme="minorHAnsi" w:hAnsiTheme="minorHAnsi" w:cstheme="minorHAnsi"/>
          <w:sz w:val="24"/>
          <w:szCs w:val="24"/>
          <w:lang w:val="sr-Cyrl-CS" w:eastAsia="sr-Latn-CS"/>
        </w:rPr>
        <w:t xml:space="preserve">јавној набавци </w:t>
      </w:r>
      <w:r w:rsidRPr="007B4155">
        <w:rPr>
          <w:rFonts w:asciiTheme="minorHAnsi" w:hAnsiTheme="minorHAnsi" w:cstheme="minorHAnsi"/>
          <w:b/>
          <w:sz w:val="24"/>
          <w:szCs w:val="24"/>
          <w:lang w:val="sr-Cyrl-CS" w:eastAsia="sr-Latn-CS"/>
        </w:rPr>
        <w:t>број:0</w:t>
      </w:r>
      <w:r w:rsidR="007B4155" w:rsidRPr="007B4155">
        <w:rPr>
          <w:rFonts w:asciiTheme="minorHAnsi" w:hAnsiTheme="minorHAnsi" w:cstheme="minorHAnsi"/>
          <w:b/>
          <w:sz w:val="24"/>
          <w:szCs w:val="24"/>
          <w:lang w:val="sr-Cyrl-CS" w:eastAsia="sr-Latn-CS"/>
        </w:rPr>
        <w:t>5</w:t>
      </w:r>
      <w:r w:rsidRPr="007B4155">
        <w:rPr>
          <w:rFonts w:asciiTheme="minorHAnsi" w:hAnsiTheme="minorHAnsi" w:cstheme="minorHAnsi"/>
          <w:b/>
          <w:sz w:val="24"/>
          <w:szCs w:val="24"/>
          <w:lang w:val="sr-Cyrl-CS" w:eastAsia="sr-Latn-CS"/>
        </w:rPr>
        <w:t>/1</w:t>
      </w:r>
      <w:r w:rsidRPr="007B4155">
        <w:rPr>
          <w:rFonts w:asciiTheme="minorHAnsi" w:hAnsiTheme="minorHAnsi" w:cstheme="minorHAnsi"/>
          <w:b/>
          <w:sz w:val="24"/>
          <w:szCs w:val="24"/>
          <w:lang w:eastAsia="sr-Latn-CS"/>
        </w:rPr>
        <w:t>6</w:t>
      </w:r>
      <w:r w:rsidRPr="007B4155">
        <w:rPr>
          <w:rFonts w:asciiTheme="minorHAnsi" w:hAnsiTheme="minorHAnsi" w:cstheme="minorHAnsi"/>
          <w:b/>
          <w:sz w:val="24"/>
          <w:szCs w:val="24"/>
          <w:lang w:val="sr-Cyrl-CS" w:eastAsia="sr-Latn-CS"/>
        </w:rPr>
        <w:t>-ЈНМВ – опрема</w:t>
      </w:r>
      <w:r w:rsidRPr="007B4155">
        <w:rPr>
          <w:rFonts w:asciiTheme="minorHAnsi" w:hAnsiTheme="minorHAnsi" w:cstheme="minorHAnsi"/>
          <w:sz w:val="24"/>
          <w:szCs w:val="24"/>
          <w:lang w:val="sr-Cyrl-CS"/>
        </w:rPr>
        <w:t xml:space="preserve">-опрема за </w:t>
      </w:r>
      <w:r w:rsidR="008330AC">
        <w:rPr>
          <w:rFonts w:asciiTheme="minorHAnsi" w:hAnsiTheme="minorHAnsi" w:cstheme="minorHAnsi"/>
          <w:sz w:val="24"/>
          <w:szCs w:val="24"/>
          <w:lang w:val="sr-Cyrl-CS"/>
        </w:rPr>
        <w:t>медицинску употребу</w:t>
      </w:r>
      <w:r w:rsidRPr="007B4155">
        <w:rPr>
          <w:rFonts w:asciiTheme="minorHAnsi" w:hAnsiTheme="minorHAnsi" w:cstheme="minorHAnsi"/>
          <w:sz w:val="24"/>
          <w:szCs w:val="24"/>
          <w:lang w:val="sr-Cyrl-CS"/>
        </w:rPr>
        <w:t xml:space="preserve"> ,</w:t>
      </w:r>
      <w:r w:rsidRPr="007B4155">
        <w:rPr>
          <w:rFonts w:asciiTheme="minorHAnsi" w:hAnsiTheme="minorHAnsi" w:cstheme="minorHAnsi"/>
          <w:sz w:val="24"/>
          <w:szCs w:val="24"/>
        </w:rPr>
        <w:t xml:space="preserve"> </w:t>
      </w:r>
      <w:r w:rsidRPr="007B4155">
        <w:rPr>
          <w:rFonts w:asciiTheme="minorHAnsi" w:hAnsiTheme="minorHAnsi" w:cstheme="minorHAnsi"/>
          <w:sz w:val="24"/>
          <w:szCs w:val="24"/>
          <w:lang w:val="sr-Cyrl-CS" w:eastAsia="sr-Latn-CS"/>
        </w:rPr>
        <w:t>Уговор је</w:t>
      </w:r>
      <w:r w:rsidRPr="007B4155">
        <w:rPr>
          <w:rFonts w:asciiTheme="minorHAnsi" w:hAnsiTheme="minorHAnsi" w:cstheme="minorHAnsi"/>
          <w:b/>
          <w:sz w:val="24"/>
          <w:szCs w:val="24"/>
          <w:lang w:val="sr-Cyrl-CS" w:eastAsia="sr-Latn-CS"/>
        </w:rPr>
        <w:t xml:space="preserve"> </w:t>
      </w:r>
      <w:r w:rsidRPr="007B4155">
        <w:rPr>
          <w:rFonts w:asciiTheme="minorHAnsi" w:hAnsiTheme="minorHAnsi" w:cstheme="minorHAnsi"/>
          <w:sz w:val="24"/>
          <w:szCs w:val="24"/>
          <w:lang w:val="sr-Cyrl-CS" w:eastAsia="sr-Latn-CS"/>
        </w:rPr>
        <w:t>закључен на износ од _________________ дин. са ПДВ-ом.</w:t>
      </w:r>
    </w:p>
    <w:p w:rsidR="008300DC" w:rsidRPr="007B4155" w:rsidRDefault="008300DC" w:rsidP="008300DC">
      <w:pPr>
        <w:pStyle w:val="NoSpacing"/>
        <w:jc w:val="both"/>
        <w:rPr>
          <w:rFonts w:asciiTheme="minorHAnsi" w:hAnsiTheme="minorHAnsi" w:cstheme="minorHAnsi"/>
          <w:sz w:val="24"/>
          <w:szCs w:val="24"/>
          <w:lang w:val="sr-Cyrl-CS" w:eastAsia="sr-Latn-CS"/>
        </w:rPr>
      </w:pPr>
      <w:r w:rsidRPr="007B4155">
        <w:rPr>
          <w:rFonts w:asciiTheme="minorHAnsi" w:hAnsiTheme="minorHAnsi" w:cstheme="minorHAnsi"/>
          <w:sz w:val="24"/>
          <w:szCs w:val="24"/>
          <w:lang w:val="sr-Cyrl-CS" w:eastAsia="sr-Latn-CS"/>
        </w:rPr>
        <w:t xml:space="preserve">--регистрована бланко сопствена меница за добро извршење посла серијски број:____________________ као средство обезбеђења извршења уговорне обавезе, приликом  закључивања Уговора о јавној набавци </w:t>
      </w:r>
      <w:r w:rsidRPr="007B4155">
        <w:rPr>
          <w:rFonts w:asciiTheme="minorHAnsi" w:hAnsiTheme="minorHAnsi" w:cstheme="minorHAnsi"/>
          <w:b/>
          <w:sz w:val="24"/>
          <w:szCs w:val="24"/>
          <w:lang w:val="sr-Cyrl-CS" w:eastAsia="sr-Latn-CS"/>
        </w:rPr>
        <w:t>број: 0</w:t>
      </w:r>
      <w:r w:rsidR="007B4155" w:rsidRPr="007B4155">
        <w:rPr>
          <w:rFonts w:asciiTheme="minorHAnsi" w:hAnsiTheme="minorHAnsi" w:cstheme="minorHAnsi"/>
          <w:b/>
          <w:sz w:val="24"/>
          <w:szCs w:val="24"/>
          <w:lang w:val="sr-Cyrl-CS" w:eastAsia="sr-Latn-CS"/>
        </w:rPr>
        <w:t>5</w:t>
      </w:r>
      <w:r w:rsidRPr="007B4155">
        <w:rPr>
          <w:rFonts w:asciiTheme="minorHAnsi" w:hAnsiTheme="minorHAnsi" w:cstheme="minorHAnsi"/>
          <w:b/>
          <w:sz w:val="24"/>
          <w:szCs w:val="24"/>
          <w:lang w:val="sr-Cyrl-CS" w:eastAsia="sr-Latn-CS"/>
        </w:rPr>
        <w:t>/16-ЈНМВ – опрема</w:t>
      </w:r>
      <w:r w:rsidRPr="007B4155">
        <w:rPr>
          <w:rFonts w:asciiTheme="minorHAnsi" w:hAnsiTheme="minorHAnsi" w:cstheme="minorHAnsi"/>
          <w:sz w:val="24"/>
          <w:szCs w:val="24"/>
          <w:lang w:val="sr-Cyrl-CS"/>
        </w:rPr>
        <w:t xml:space="preserve">-опрема за </w:t>
      </w:r>
      <w:r w:rsidR="008330AC">
        <w:rPr>
          <w:rFonts w:asciiTheme="minorHAnsi" w:hAnsiTheme="minorHAnsi" w:cstheme="minorHAnsi"/>
          <w:sz w:val="24"/>
          <w:szCs w:val="24"/>
          <w:lang w:val="sr-Cyrl-CS"/>
        </w:rPr>
        <w:t>медицинску употребу</w:t>
      </w:r>
      <w:r w:rsidRPr="007B4155">
        <w:rPr>
          <w:rFonts w:asciiTheme="minorHAnsi" w:hAnsiTheme="minorHAnsi" w:cstheme="minorHAnsi"/>
          <w:sz w:val="24"/>
          <w:szCs w:val="24"/>
          <w:lang w:val="sr-Cyrl-CS"/>
        </w:rPr>
        <w:t xml:space="preserve"> </w:t>
      </w:r>
      <w:r w:rsidRPr="007B4155">
        <w:rPr>
          <w:rFonts w:asciiTheme="minorHAnsi" w:hAnsiTheme="minorHAnsi" w:cstheme="minorHAnsi"/>
          <w:sz w:val="24"/>
          <w:szCs w:val="24"/>
          <w:lang w:val="sr-Cyrl-CS" w:eastAsia="sr-Latn-CS"/>
        </w:rPr>
        <w:t>Уговор је</w:t>
      </w:r>
      <w:r w:rsidRPr="007B4155">
        <w:rPr>
          <w:rFonts w:asciiTheme="minorHAnsi" w:hAnsiTheme="minorHAnsi" w:cstheme="minorHAnsi"/>
          <w:b/>
          <w:sz w:val="24"/>
          <w:szCs w:val="24"/>
          <w:lang w:val="sr-Cyrl-CS" w:eastAsia="sr-Latn-CS"/>
        </w:rPr>
        <w:t xml:space="preserve"> </w:t>
      </w:r>
      <w:r w:rsidRPr="007B4155">
        <w:rPr>
          <w:rFonts w:asciiTheme="minorHAnsi" w:hAnsiTheme="minorHAnsi" w:cstheme="minorHAnsi"/>
          <w:sz w:val="24"/>
          <w:szCs w:val="24"/>
          <w:lang w:val="sr-Cyrl-CS" w:eastAsia="sr-Latn-CS"/>
        </w:rPr>
        <w:t>закључен на износ од _________________ дин. са ПДВ-ом.</w:t>
      </w:r>
    </w:p>
    <w:p w:rsidR="008300DC" w:rsidRPr="00500775" w:rsidRDefault="008300DC" w:rsidP="008300DC">
      <w:pPr>
        <w:pStyle w:val="NoSpacing"/>
        <w:jc w:val="both"/>
        <w:rPr>
          <w:rFonts w:asciiTheme="minorHAnsi" w:hAnsiTheme="minorHAnsi" w:cstheme="minorHAnsi"/>
          <w:sz w:val="24"/>
          <w:szCs w:val="24"/>
          <w:lang w:val="sr-Cyrl-CS" w:eastAsia="sr-Latn-CS"/>
        </w:rPr>
      </w:pPr>
      <w:r w:rsidRPr="007B4155">
        <w:rPr>
          <w:rFonts w:asciiTheme="minorHAnsi" w:hAnsiTheme="minorHAnsi" w:cstheme="minorHAnsi"/>
          <w:sz w:val="24"/>
          <w:szCs w:val="24"/>
          <w:lang w:val="sr-Cyrl-CS" w:eastAsia="sr-Latn-CS"/>
        </w:rPr>
        <w:t xml:space="preserve">--регистрована бланко сопствена меница за отклањање грешака у гарантном року серијски број:____________________ као средство обезбеђења извршења уговорне обавезе, приликом  закључивања Уговора о јавној набавци </w:t>
      </w:r>
      <w:r w:rsidRPr="007B4155">
        <w:rPr>
          <w:rFonts w:asciiTheme="minorHAnsi" w:hAnsiTheme="minorHAnsi" w:cstheme="minorHAnsi"/>
          <w:b/>
          <w:sz w:val="24"/>
          <w:szCs w:val="24"/>
          <w:lang w:val="sr-Cyrl-CS" w:eastAsia="sr-Latn-CS"/>
        </w:rPr>
        <w:t>број: 0</w:t>
      </w:r>
      <w:r w:rsidR="007B4155" w:rsidRPr="007B4155">
        <w:rPr>
          <w:rFonts w:asciiTheme="minorHAnsi" w:hAnsiTheme="minorHAnsi" w:cstheme="minorHAnsi"/>
          <w:b/>
          <w:sz w:val="24"/>
          <w:szCs w:val="24"/>
          <w:lang w:val="sr-Cyrl-CS" w:eastAsia="sr-Latn-CS"/>
        </w:rPr>
        <w:t>5</w:t>
      </w:r>
      <w:r w:rsidRPr="007B4155">
        <w:rPr>
          <w:rFonts w:asciiTheme="minorHAnsi" w:hAnsiTheme="minorHAnsi" w:cstheme="minorHAnsi"/>
          <w:b/>
          <w:sz w:val="24"/>
          <w:szCs w:val="24"/>
          <w:lang w:val="sr-Cyrl-CS" w:eastAsia="sr-Latn-CS"/>
        </w:rPr>
        <w:t>/16-ЈНМВ опрема</w:t>
      </w:r>
      <w:r w:rsidRPr="007B4155">
        <w:rPr>
          <w:rFonts w:asciiTheme="minorHAnsi" w:hAnsiTheme="minorHAnsi" w:cstheme="minorHAnsi"/>
          <w:sz w:val="24"/>
          <w:szCs w:val="24"/>
          <w:lang w:val="sr-Cyrl-CS"/>
        </w:rPr>
        <w:t xml:space="preserve">-опрема за </w:t>
      </w:r>
      <w:r w:rsidR="008330AC">
        <w:rPr>
          <w:rFonts w:asciiTheme="minorHAnsi" w:hAnsiTheme="minorHAnsi" w:cstheme="minorHAnsi"/>
          <w:sz w:val="24"/>
          <w:szCs w:val="24"/>
          <w:lang w:val="sr-Cyrl-CS"/>
        </w:rPr>
        <w:t>медицинску употребу,</w:t>
      </w:r>
      <w:r w:rsidRPr="007B4155">
        <w:rPr>
          <w:rFonts w:asciiTheme="minorHAnsi" w:hAnsiTheme="minorHAnsi" w:cstheme="minorHAnsi"/>
          <w:sz w:val="24"/>
          <w:szCs w:val="24"/>
          <w:lang w:val="sr-Cyrl-CS"/>
        </w:rPr>
        <w:t xml:space="preserve"> </w:t>
      </w:r>
      <w:r w:rsidRPr="007B4155">
        <w:rPr>
          <w:rFonts w:asciiTheme="minorHAnsi" w:hAnsiTheme="minorHAnsi" w:cstheme="minorHAnsi"/>
          <w:sz w:val="24"/>
          <w:szCs w:val="24"/>
          <w:lang w:val="sr-Cyrl-CS" w:eastAsia="sr-Latn-CS"/>
        </w:rPr>
        <w:t>Уговор је</w:t>
      </w:r>
      <w:r w:rsidRPr="007B4155">
        <w:rPr>
          <w:rFonts w:asciiTheme="minorHAnsi" w:hAnsiTheme="minorHAnsi" w:cstheme="minorHAnsi"/>
          <w:b/>
          <w:sz w:val="24"/>
          <w:szCs w:val="24"/>
          <w:lang w:val="sr-Cyrl-CS" w:eastAsia="sr-Latn-CS"/>
        </w:rPr>
        <w:t xml:space="preserve"> </w:t>
      </w:r>
      <w:r w:rsidRPr="007B4155">
        <w:rPr>
          <w:rFonts w:asciiTheme="minorHAnsi" w:hAnsiTheme="minorHAnsi" w:cstheme="minorHAnsi"/>
          <w:sz w:val="24"/>
          <w:szCs w:val="24"/>
          <w:lang w:val="sr-Cyrl-CS" w:eastAsia="sr-Latn-CS"/>
        </w:rPr>
        <w:t>закључен на износ од _________________ дин</w:t>
      </w:r>
      <w:r w:rsidRPr="00500775">
        <w:rPr>
          <w:rFonts w:asciiTheme="minorHAnsi" w:hAnsiTheme="minorHAnsi" w:cstheme="minorHAnsi"/>
          <w:sz w:val="24"/>
          <w:szCs w:val="24"/>
          <w:lang w:val="sr-Cyrl-CS" w:eastAsia="sr-Latn-CS"/>
        </w:rPr>
        <w:t>. са ПДВ-ом.</w:t>
      </w:r>
    </w:p>
    <w:p w:rsidR="008300DC" w:rsidRPr="00500775" w:rsidRDefault="008300DC" w:rsidP="008300DC">
      <w:pPr>
        <w:pStyle w:val="NoSpacing"/>
        <w:jc w:val="both"/>
        <w:rPr>
          <w:rFonts w:asciiTheme="minorHAnsi" w:hAnsiTheme="minorHAnsi" w:cstheme="minorHAnsi"/>
          <w:sz w:val="24"/>
          <w:szCs w:val="24"/>
          <w:lang w:val="sr-Cyrl-CS" w:eastAsia="sr-Latn-CS"/>
        </w:rPr>
      </w:pPr>
    </w:p>
    <w:p w:rsidR="008300DC" w:rsidRPr="0050077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Извођач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регистровану бланко сопствену меницу из става 2, алинеја 1 ове Изјаве са уписивањем места и датума издавања менице, датума доспећа, укупног авансног износа меничне своте од ____________________ дин. са ПДВ-ом (100% од вредности).</w:t>
      </w:r>
    </w:p>
    <w:p w:rsidR="008300DC" w:rsidRPr="0050077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Извођач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регистровану бланко сопствену меницу из става 2, алинеја 2 ове Изјаве са уписивањем места и датума издавања менице, датума доспећа, укупног авансног износа меничне своте од ____________________ дин. са ПДВ-ом (10% од вредности).</w:t>
      </w:r>
    </w:p>
    <w:p w:rsidR="008300DC" w:rsidRPr="0050077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Извођач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регистровану бланко сопствену меницу из става 2, алинеја 3 ове Изјаве са уписивањем места и датума издавања менице, датума доспећа, укупног авансног износа меничне своте од ____________________ дин. са ПДВ-ом (5% од вредности).</w:t>
      </w:r>
    </w:p>
    <w:p w:rsidR="008300DC" w:rsidRDefault="008300DC" w:rsidP="008300DC">
      <w:pPr>
        <w:pStyle w:val="NoSpacing"/>
        <w:jc w:val="both"/>
        <w:rPr>
          <w:rFonts w:asciiTheme="minorHAnsi" w:hAnsiTheme="minorHAnsi" w:cstheme="minorHAnsi"/>
          <w:sz w:val="24"/>
          <w:szCs w:val="24"/>
          <w:lang w:val="sr-Cyrl-CS" w:eastAsia="sr-Latn-CS"/>
        </w:rPr>
      </w:pPr>
    </w:p>
    <w:p w:rsidR="00FA1033" w:rsidRPr="00500775" w:rsidRDefault="00FA1033" w:rsidP="008300DC">
      <w:pPr>
        <w:pStyle w:val="NoSpacing"/>
        <w:jc w:val="both"/>
        <w:rPr>
          <w:rFonts w:asciiTheme="minorHAnsi" w:hAnsiTheme="minorHAnsi" w:cstheme="minorHAnsi"/>
          <w:sz w:val="24"/>
          <w:szCs w:val="24"/>
          <w:lang w:val="sr-Cyrl-CS" w:eastAsia="sr-Latn-CS"/>
        </w:rPr>
      </w:pPr>
    </w:p>
    <w:p w:rsidR="008300DC" w:rsidRPr="0050077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sz w:val="24"/>
          <w:szCs w:val="24"/>
          <w:lang w:val="sr-Cyrl-CS" w:eastAsia="sr-Latn-CS"/>
        </w:rPr>
        <w:t xml:space="preserve">Извођач се, овом Изјавом, одриче права приговора на начин попуњавања менице и овлашћује Наручиоца да: </w:t>
      </w:r>
      <w:r w:rsidRPr="00500775">
        <w:rPr>
          <w:rFonts w:asciiTheme="minorHAnsi" w:hAnsiTheme="minorHAnsi" w:cstheme="minorHAnsi"/>
          <w:b/>
          <w:sz w:val="24"/>
          <w:szCs w:val="24"/>
          <w:lang w:val="sr-Cyrl-CS" w:eastAsia="sr-Latn-CS"/>
        </w:rPr>
        <w:t>БЕЗУСЛОВНО, НЕОПОЗИВО И БЕЗ ПРОТЕСТА</w:t>
      </w:r>
      <w:r w:rsidRPr="00500775">
        <w:rPr>
          <w:rFonts w:asciiTheme="minorHAnsi" w:hAnsiTheme="minorHAnsi" w:cstheme="minorHAnsi"/>
          <w:sz w:val="24"/>
          <w:szCs w:val="24"/>
          <w:lang w:val="sr-Cyrl-CS" w:eastAsia="sr-Latn-CS"/>
        </w:rPr>
        <w:t xml:space="preserve"> изврши наплату </w:t>
      </w:r>
      <w:r w:rsidRPr="00500775">
        <w:rPr>
          <w:rFonts w:asciiTheme="minorHAnsi" w:hAnsiTheme="minorHAnsi" w:cstheme="minorHAnsi"/>
          <w:sz w:val="24"/>
          <w:szCs w:val="24"/>
          <w:lang w:val="sr-Cyrl-CS" w:eastAsia="sr-Latn-CS"/>
        </w:rPr>
        <w:lastRenderedPageBreak/>
        <w:t>доспелих потраживања из става 3 ове изјаве из његових новчаних средстава које се налазе на банковним рачунима као и из друге имовине (покретне и непокретне).</w:t>
      </w:r>
    </w:p>
    <w:p w:rsidR="008300DC" w:rsidRPr="00500775" w:rsidRDefault="008300DC" w:rsidP="008300DC">
      <w:pPr>
        <w:jc w:val="both"/>
        <w:rPr>
          <w:rFonts w:asciiTheme="minorHAnsi" w:eastAsia="Times New Roman" w:hAnsiTheme="minorHAnsi" w:cstheme="minorHAnsi"/>
          <w:szCs w:val="24"/>
          <w:lang w:val="sr-Cyrl-CS" w:eastAsia="sr-Latn-CS"/>
        </w:rPr>
      </w:pPr>
    </w:p>
    <w:p w:rsidR="008300DC" w:rsidRPr="00500775" w:rsidRDefault="008300DC" w:rsidP="008300DC">
      <w:pPr>
        <w:jc w:val="both"/>
        <w:rPr>
          <w:rFonts w:asciiTheme="minorHAnsi" w:eastAsia="Times New Roman" w:hAnsiTheme="minorHAnsi" w:cstheme="minorHAnsi"/>
          <w:szCs w:val="24"/>
          <w:lang w:val="sr-Cyrl-CS" w:eastAsia="sr-Latn-CS"/>
        </w:rPr>
      </w:pPr>
    </w:p>
    <w:p w:rsidR="008300DC" w:rsidRPr="00500775" w:rsidRDefault="008300DC" w:rsidP="008300DC">
      <w:pPr>
        <w:jc w:val="both"/>
        <w:rPr>
          <w:rFonts w:asciiTheme="minorHAnsi" w:eastAsia="Times New Roman" w:hAnsiTheme="minorHAnsi" w:cstheme="minorHAnsi"/>
          <w:szCs w:val="24"/>
          <w:lang w:val="sr-Cyrl-CS" w:eastAsia="sr-Latn-CS"/>
        </w:rPr>
      </w:pPr>
    </w:p>
    <w:p w:rsidR="008300DC" w:rsidRPr="00500775" w:rsidRDefault="008300DC" w:rsidP="008300DC">
      <w:pPr>
        <w:jc w:val="both"/>
        <w:rPr>
          <w:rFonts w:asciiTheme="minorHAnsi" w:eastAsia="Times New Roman" w:hAnsiTheme="minorHAnsi" w:cstheme="minorHAnsi"/>
          <w:szCs w:val="24"/>
          <w:lang w:val="sr-Cyrl-CS" w:eastAsia="sr-Latn-CS"/>
        </w:rPr>
      </w:pPr>
      <w:r w:rsidRPr="00500775">
        <w:rPr>
          <w:rFonts w:asciiTheme="minorHAnsi" w:eastAsia="Times New Roman" w:hAnsiTheme="minorHAnsi" w:cstheme="minorHAnsi"/>
          <w:szCs w:val="24"/>
          <w:lang w:val="sr-Latn-CS" w:eastAsia="sr-Latn-CS"/>
        </w:rPr>
        <w:t>Место</w:t>
      </w:r>
      <w:r w:rsidRPr="00500775">
        <w:rPr>
          <w:rFonts w:asciiTheme="minorHAnsi" w:eastAsia="Times New Roman" w:hAnsiTheme="minorHAnsi" w:cstheme="minorHAnsi"/>
          <w:szCs w:val="24"/>
          <w:lang w:val="sr-Cyrl-CS" w:eastAsia="sr-Latn-CS"/>
        </w:rPr>
        <w:t>,</w:t>
      </w:r>
    </w:p>
    <w:p w:rsidR="008300DC" w:rsidRPr="00500775" w:rsidRDefault="008300DC" w:rsidP="008300DC">
      <w:pPr>
        <w:jc w:val="both"/>
        <w:rPr>
          <w:rFonts w:asciiTheme="minorHAnsi" w:eastAsia="Times New Roman" w:hAnsiTheme="minorHAnsi" w:cstheme="minorHAnsi"/>
          <w:szCs w:val="24"/>
          <w:lang w:val="sr-Cyrl-CS" w:eastAsia="sr-Latn-CS"/>
        </w:rPr>
      </w:pPr>
      <w:r w:rsidRPr="00500775">
        <w:rPr>
          <w:rFonts w:asciiTheme="minorHAnsi" w:eastAsia="Times New Roman" w:hAnsiTheme="minorHAnsi" w:cstheme="minorHAnsi"/>
          <w:szCs w:val="24"/>
          <w:lang w:val="sr-Cyrl-CS" w:eastAsia="sr-Latn-CS"/>
        </w:rPr>
        <w:t>Д</w:t>
      </w:r>
      <w:r w:rsidRPr="00500775">
        <w:rPr>
          <w:rFonts w:asciiTheme="minorHAnsi" w:eastAsia="Times New Roman" w:hAnsiTheme="minorHAnsi" w:cstheme="minorHAnsi"/>
          <w:szCs w:val="24"/>
          <w:lang w:val="sr-Latn-CS" w:eastAsia="sr-Latn-CS"/>
        </w:rPr>
        <w:t xml:space="preserve">атум: </w:t>
      </w:r>
      <w:r w:rsidRPr="00500775">
        <w:rPr>
          <w:rFonts w:asciiTheme="minorHAnsi" w:eastAsia="Times New Roman" w:hAnsiTheme="minorHAnsi" w:cstheme="minorHAnsi"/>
          <w:szCs w:val="24"/>
          <w:lang w:val="sr-Latn-CS" w:eastAsia="sr-Latn-CS"/>
        </w:rPr>
        <w:tab/>
      </w:r>
      <w:r w:rsidRPr="00500775">
        <w:rPr>
          <w:rFonts w:asciiTheme="minorHAnsi" w:eastAsia="Times New Roman" w:hAnsiTheme="minorHAnsi" w:cstheme="minorHAnsi"/>
          <w:szCs w:val="24"/>
          <w:lang w:val="sr-Latn-CS" w:eastAsia="sr-Latn-CS"/>
        </w:rPr>
        <w:tab/>
      </w:r>
      <w:r w:rsidRPr="00500775">
        <w:rPr>
          <w:rFonts w:asciiTheme="minorHAnsi" w:eastAsia="Times New Roman" w:hAnsiTheme="minorHAnsi" w:cstheme="minorHAnsi"/>
          <w:szCs w:val="24"/>
          <w:lang w:val="sr-Latn-CS" w:eastAsia="sr-Latn-CS"/>
        </w:rPr>
        <w:tab/>
      </w:r>
      <w:r w:rsidRPr="00500775">
        <w:rPr>
          <w:rFonts w:asciiTheme="minorHAnsi" w:eastAsia="Times New Roman" w:hAnsiTheme="minorHAnsi" w:cstheme="minorHAnsi"/>
          <w:b/>
          <w:szCs w:val="24"/>
          <w:lang w:val="sr-Latn-CS" w:eastAsia="sr-Latn-CS"/>
        </w:rPr>
        <w:t>М. П.</w:t>
      </w:r>
    </w:p>
    <w:p w:rsidR="008300DC" w:rsidRPr="00500775" w:rsidRDefault="008300DC" w:rsidP="008300DC">
      <w:pPr>
        <w:ind w:left="5040"/>
        <w:jc w:val="both"/>
        <w:rPr>
          <w:rFonts w:asciiTheme="minorHAnsi" w:eastAsia="Times New Roman" w:hAnsiTheme="minorHAnsi" w:cstheme="minorHAnsi"/>
          <w:szCs w:val="24"/>
          <w:lang w:val="sr-Cyrl-CS" w:eastAsia="sr-Latn-CS"/>
        </w:rPr>
      </w:pPr>
      <w:r w:rsidRPr="00500775">
        <w:rPr>
          <w:rFonts w:asciiTheme="minorHAnsi" w:eastAsia="Times New Roman" w:hAnsiTheme="minorHAnsi" w:cstheme="minorHAnsi"/>
          <w:szCs w:val="24"/>
          <w:lang w:val="sr-Cyrl-CS" w:eastAsia="sr-Latn-CS"/>
        </w:rPr>
        <w:t>_______________________________</w:t>
      </w:r>
    </w:p>
    <w:p w:rsidR="008300DC" w:rsidRPr="00500775" w:rsidRDefault="008300DC" w:rsidP="008300DC">
      <w:pPr>
        <w:rPr>
          <w:rFonts w:asciiTheme="minorHAnsi" w:eastAsia="Times New Roman" w:hAnsiTheme="minorHAnsi" w:cstheme="minorHAnsi"/>
          <w:szCs w:val="24"/>
          <w:lang w:val="sr-Cyrl-CS" w:eastAsia="sr-Latn-CS"/>
        </w:rPr>
      </w:pPr>
      <w:r w:rsidRPr="00500775">
        <w:rPr>
          <w:rFonts w:asciiTheme="minorHAnsi" w:eastAsia="Times New Roman" w:hAnsiTheme="minorHAnsi" w:cstheme="minorHAnsi"/>
          <w:szCs w:val="24"/>
          <w:lang w:val="sr-Cyrl-CS" w:eastAsia="sr-Latn-CS"/>
        </w:rPr>
        <w:t xml:space="preserve">                                                                                 </w:t>
      </w:r>
      <w:r w:rsidRPr="00500775">
        <w:rPr>
          <w:rFonts w:asciiTheme="minorHAnsi" w:eastAsia="Times New Roman" w:hAnsiTheme="minorHAnsi" w:cstheme="minorHAnsi"/>
          <w:szCs w:val="24"/>
          <w:lang w:eastAsia="sr-Latn-CS"/>
        </w:rPr>
        <w:t xml:space="preserve">            </w:t>
      </w:r>
      <w:r w:rsidRPr="00500775">
        <w:rPr>
          <w:rFonts w:asciiTheme="minorHAnsi" w:eastAsia="Times New Roman" w:hAnsiTheme="minorHAnsi" w:cstheme="minorHAnsi"/>
          <w:szCs w:val="24"/>
          <w:lang w:val="sr-Cyrl-CS" w:eastAsia="sr-Latn-CS"/>
        </w:rPr>
        <w:t xml:space="preserve">  (</w:t>
      </w:r>
      <w:r w:rsidRPr="00500775">
        <w:rPr>
          <w:rFonts w:asciiTheme="minorHAnsi" w:eastAsia="Times New Roman" w:hAnsiTheme="minorHAnsi" w:cstheme="minorHAnsi"/>
          <w:szCs w:val="24"/>
          <w:lang w:val="sr-Latn-CS" w:eastAsia="sr-Latn-CS"/>
        </w:rPr>
        <w:t>потпис овлашћеног лица</w:t>
      </w:r>
      <w:r w:rsidRPr="00500775">
        <w:rPr>
          <w:rFonts w:asciiTheme="minorHAnsi" w:eastAsia="Times New Roman" w:hAnsiTheme="minorHAnsi" w:cstheme="minorHAnsi"/>
          <w:szCs w:val="24"/>
          <w:lang w:val="sr-Cyrl-CS" w:eastAsia="sr-Latn-CS"/>
        </w:rPr>
        <w:t>)</w:t>
      </w:r>
    </w:p>
    <w:p w:rsidR="008300DC" w:rsidRPr="00500775" w:rsidRDefault="008300DC" w:rsidP="008300DC">
      <w:pPr>
        <w:rPr>
          <w:rFonts w:asciiTheme="minorHAnsi" w:eastAsia="Times New Roman" w:hAnsiTheme="minorHAnsi" w:cstheme="minorHAnsi"/>
          <w:szCs w:val="24"/>
          <w:lang w:val="sr-Cyrl-CS" w:eastAsia="sr-Latn-CS"/>
        </w:rPr>
      </w:pPr>
    </w:p>
    <w:p w:rsidR="008300DC" w:rsidRDefault="008300DC" w:rsidP="008300DC">
      <w:pPr>
        <w:rPr>
          <w:rFonts w:asciiTheme="minorHAnsi" w:eastAsia="Times New Roman" w:hAnsiTheme="minorHAnsi" w:cstheme="minorHAnsi"/>
          <w:szCs w:val="24"/>
          <w:lang w:val="sr-Cyrl-CS" w:eastAsia="sr-Latn-CS"/>
        </w:rPr>
      </w:pPr>
    </w:p>
    <w:p w:rsidR="008300DC" w:rsidRDefault="008300DC" w:rsidP="008300DC">
      <w:pPr>
        <w:rPr>
          <w:rFonts w:asciiTheme="minorHAnsi" w:eastAsia="Times New Roman" w:hAnsiTheme="minorHAnsi" w:cstheme="minorHAnsi"/>
          <w:szCs w:val="24"/>
          <w:lang w:val="sr-Cyrl-CS" w:eastAsia="sr-Latn-CS"/>
        </w:rPr>
      </w:pPr>
    </w:p>
    <w:p w:rsidR="008300DC" w:rsidRDefault="008300DC" w:rsidP="008300DC">
      <w:pPr>
        <w:rPr>
          <w:rFonts w:asciiTheme="minorHAnsi" w:eastAsia="Times New Roman" w:hAnsiTheme="minorHAnsi" w:cstheme="minorHAnsi"/>
          <w:szCs w:val="24"/>
          <w:lang w:val="sr-Cyrl-CS" w:eastAsia="sr-Latn-CS"/>
        </w:rPr>
      </w:pPr>
    </w:p>
    <w:p w:rsidR="008300DC" w:rsidRPr="00500775" w:rsidRDefault="008300DC" w:rsidP="008300DC">
      <w:pPr>
        <w:rPr>
          <w:rFonts w:asciiTheme="minorHAnsi" w:eastAsia="Times New Roman" w:hAnsiTheme="minorHAnsi" w:cstheme="minorHAnsi"/>
          <w:szCs w:val="24"/>
          <w:lang w:val="sr-Cyrl-CS" w:eastAsia="sr-Latn-CS"/>
        </w:rPr>
      </w:pPr>
    </w:p>
    <w:p w:rsidR="008300DC" w:rsidRPr="00500775" w:rsidRDefault="008300DC" w:rsidP="008300DC">
      <w:pPr>
        <w:rPr>
          <w:rFonts w:asciiTheme="minorHAnsi" w:eastAsia="Times New Roman" w:hAnsiTheme="minorHAnsi" w:cstheme="minorHAnsi"/>
          <w:szCs w:val="24"/>
          <w:lang w:val="sr-Cyrl-CS" w:eastAsia="sr-Latn-CS"/>
        </w:rPr>
      </w:pPr>
    </w:p>
    <w:p w:rsidR="008300DC" w:rsidRPr="00500775" w:rsidRDefault="008300DC" w:rsidP="008300DC">
      <w:pPr>
        <w:pStyle w:val="NoSpacing"/>
        <w:jc w:val="both"/>
        <w:rPr>
          <w:rFonts w:asciiTheme="minorHAnsi" w:hAnsiTheme="minorHAnsi" w:cstheme="minorHAnsi"/>
          <w:sz w:val="24"/>
          <w:szCs w:val="24"/>
          <w:lang w:val="sr-Cyrl-CS" w:eastAsia="sr-Latn-CS"/>
        </w:rPr>
      </w:pPr>
      <w:r w:rsidRPr="00500775">
        <w:rPr>
          <w:rFonts w:asciiTheme="minorHAnsi" w:hAnsiTheme="minorHAnsi" w:cstheme="minorHAnsi"/>
          <w:b/>
          <w:bCs/>
          <w:sz w:val="24"/>
          <w:szCs w:val="24"/>
          <w:lang w:val="sr-Latn-CS" w:eastAsia="sr-Latn-CS"/>
        </w:rPr>
        <w:t xml:space="preserve">Напомена: </w:t>
      </w:r>
      <w:r w:rsidRPr="00500775">
        <w:rPr>
          <w:rFonts w:asciiTheme="minorHAnsi" w:hAnsiTheme="minorHAnsi" w:cstheme="minorHAnsi"/>
          <w:sz w:val="24"/>
          <w:szCs w:val="24"/>
          <w:lang w:eastAsia="sr-Latn-CS"/>
        </w:rPr>
        <w:t>o</w:t>
      </w:r>
      <w:r w:rsidRPr="00500775">
        <w:rPr>
          <w:rFonts w:asciiTheme="minorHAnsi" w:hAnsiTheme="minorHAnsi" w:cstheme="minorHAnsi"/>
          <w:sz w:val="24"/>
          <w:szCs w:val="24"/>
          <w:lang w:val="sr-Cyrl-CS" w:eastAsia="sr-Latn-CS"/>
        </w:rPr>
        <w:t xml:space="preserve">ву Изјаву, попуњену, (осим регистарског броја меница који накнадно попуњава само Извођач) потписану и оверену од стране одговорног лица, достављају сви потенцијални понуђачи уз своју понуду, као доказ да ће у случају да се са њим закључи Уговор о јавним набавкама </w:t>
      </w:r>
      <w:r w:rsidRPr="007B4155">
        <w:rPr>
          <w:rFonts w:asciiTheme="minorHAnsi" w:hAnsiTheme="minorHAnsi" w:cstheme="minorHAnsi"/>
          <w:sz w:val="24"/>
          <w:szCs w:val="24"/>
          <w:lang w:val="sr-Cyrl-CS" w:eastAsia="sr-Latn-CS"/>
        </w:rPr>
        <w:t>0</w:t>
      </w:r>
      <w:r w:rsidR="007B4155" w:rsidRPr="007B4155">
        <w:rPr>
          <w:rFonts w:asciiTheme="minorHAnsi" w:hAnsiTheme="minorHAnsi" w:cstheme="minorHAnsi"/>
          <w:sz w:val="24"/>
          <w:szCs w:val="24"/>
          <w:lang w:val="sr-Cyrl-CS" w:eastAsia="sr-Latn-CS"/>
        </w:rPr>
        <w:t>5</w:t>
      </w:r>
      <w:r w:rsidRPr="00FF095A">
        <w:rPr>
          <w:rFonts w:asciiTheme="minorHAnsi" w:hAnsiTheme="minorHAnsi" w:cstheme="minorHAnsi"/>
          <w:sz w:val="24"/>
          <w:szCs w:val="24"/>
          <w:lang w:eastAsia="sr-Latn-CS"/>
        </w:rPr>
        <w:t>/</w:t>
      </w:r>
      <w:r w:rsidRPr="00500775">
        <w:rPr>
          <w:rFonts w:asciiTheme="minorHAnsi" w:hAnsiTheme="minorHAnsi" w:cstheme="minorHAnsi"/>
          <w:sz w:val="24"/>
          <w:szCs w:val="24"/>
          <w:lang w:eastAsia="sr-Latn-CS"/>
        </w:rPr>
        <w:t>16</w:t>
      </w:r>
      <w:r w:rsidRPr="00500775">
        <w:rPr>
          <w:rFonts w:asciiTheme="minorHAnsi" w:hAnsiTheme="minorHAnsi" w:cstheme="minorHAnsi"/>
          <w:sz w:val="24"/>
          <w:szCs w:val="24"/>
          <w:lang w:val="sr-Cyrl-CS" w:eastAsia="sr-Latn-CS"/>
        </w:rPr>
        <w:t xml:space="preserve"> ЈНМВ, доставити Наручиоцу 3 регистроване бланко сопствене менице и поступити по наводима из исте.</w:t>
      </w:r>
    </w:p>
    <w:p w:rsidR="008300DC" w:rsidRPr="00500775" w:rsidRDefault="008300DC" w:rsidP="008300DC">
      <w:pPr>
        <w:rPr>
          <w:rFonts w:asciiTheme="minorHAnsi" w:hAnsiTheme="minorHAnsi" w:cstheme="minorHAnsi"/>
          <w:b/>
          <w:i/>
          <w:szCs w:val="24"/>
          <w:lang w:val="sr-Cyrl-CS"/>
        </w:rPr>
      </w:pPr>
    </w:p>
    <w:p w:rsidR="00F46E88" w:rsidRDefault="00F46E88" w:rsidP="00F46E88">
      <w:pPr>
        <w:rPr>
          <w:rFonts w:ascii="Arial" w:hAnsi="Arial" w:cs="Arial"/>
          <w:b/>
          <w:i/>
          <w:sz w:val="28"/>
          <w:szCs w:val="28"/>
          <w:lang w:val="sr-Latn-CS"/>
        </w:rPr>
      </w:pPr>
    </w:p>
    <w:p w:rsidR="00F46E88" w:rsidRDefault="00F46E88" w:rsidP="00E124E8">
      <w:pPr>
        <w:rPr>
          <w:szCs w:val="24"/>
          <w:lang w:val="sr-Cyrl-CS"/>
        </w:rPr>
      </w:pPr>
    </w:p>
    <w:p w:rsidR="001F7DFE" w:rsidRDefault="001F7DFE"/>
    <w:sectPr w:rsidR="001F7DFE" w:rsidSect="00873AE1">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99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367" w:rsidRDefault="00CD2367" w:rsidP="00322EFF">
      <w:pPr>
        <w:spacing w:after="0" w:line="240" w:lineRule="auto"/>
      </w:pPr>
      <w:r>
        <w:separator/>
      </w:r>
    </w:p>
  </w:endnote>
  <w:endnote w:type="continuationSeparator" w:id="1">
    <w:p w:rsidR="00CD2367" w:rsidRDefault="00CD2367"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A7" w:rsidRDefault="00E631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E631A7" w:rsidRDefault="0003410F">
        <w:pPr>
          <w:pStyle w:val="Footer"/>
          <w:jc w:val="right"/>
        </w:pPr>
        <w:fldSimple w:instr=" PAGE   \* MERGEFORMAT ">
          <w:r w:rsidR="00CA4A9B">
            <w:rPr>
              <w:noProof/>
            </w:rPr>
            <w:t>6</w:t>
          </w:r>
        </w:fldSimple>
      </w:p>
    </w:sdtContent>
  </w:sdt>
  <w:p w:rsidR="00E631A7" w:rsidRDefault="00E63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A7" w:rsidRDefault="00E63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367" w:rsidRDefault="00CD2367" w:rsidP="00322EFF">
      <w:pPr>
        <w:spacing w:after="0" w:line="240" w:lineRule="auto"/>
      </w:pPr>
      <w:r>
        <w:separator/>
      </w:r>
    </w:p>
  </w:footnote>
  <w:footnote w:type="continuationSeparator" w:id="1">
    <w:p w:rsidR="00CD2367" w:rsidRDefault="00CD2367"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A7" w:rsidRDefault="00E631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A7" w:rsidRDefault="00E631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A7" w:rsidRDefault="00E631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83C"/>
    <w:multiLevelType w:val="hybridMultilevel"/>
    <w:tmpl w:val="5C2C6EE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F61FF8"/>
    <w:multiLevelType w:val="hybridMultilevel"/>
    <w:tmpl w:val="9058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6EC6"/>
    <w:multiLevelType w:val="hybridMultilevel"/>
    <w:tmpl w:val="D3F018F6"/>
    <w:lvl w:ilvl="0" w:tplc="F81E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A11C0D"/>
    <w:multiLevelType w:val="hybridMultilevel"/>
    <w:tmpl w:val="C10C96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82A45"/>
    <w:multiLevelType w:val="hybridMultilevel"/>
    <w:tmpl w:val="BFC0E33C"/>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8EB1CB0"/>
    <w:multiLevelType w:val="hybridMultilevel"/>
    <w:tmpl w:val="C3E6C7D4"/>
    <w:lvl w:ilvl="0" w:tplc="15B4EB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661F6"/>
    <w:multiLevelType w:val="hybridMultilevel"/>
    <w:tmpl w:val="81C60BAE"/>
    <w:lvl w:ilvl="0" w:tplc="56AC6E58">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B204BC9"/>
    <w:multiLevelType w:val="hybridMultilevel"/>
    <w:tmpl w:val="9E2EB476"/>
    <w:lvl w:ilvl="0" w:tplc="A8A6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335DF"/>
    <w:multiLevelType w:val="hybridMultilevel"/>
    <w:tmpl w:val="3E943E40"/>
    <w:lvl w:ilvl="0" w:tplc="E4B0D028">
      <w:start w:val="2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997CD0"/>
    <w:multiLevelType w:val="hybridMultilevel"/>
    <w:tmpl w:val="254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1">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33255CEC"/>
    <w:multiLevelType w:val="multilevel"/>
    <w:tmpl w:val="A45C0468"/>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u w:val="single"/>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nsid w:val="332D145D"/>
    <w:multiLevelType w:val="hybridMultilevel"/>
    <w:tmpl w:val="CE5C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E604F"/>
    <w:multiLevelType w:val="hybridMultilevel"/>
    <w:tmpl w:val="B72A337C"/>
    <w:lvl w:ilvl="0" w:tplc="6FF47EB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393D211C"/>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3B7C33A8"/>
    <w:multiLevelType w:val="hybridMultilevel"/>
    <w:tmpl w:val="F1C6C5CE"/>
    <w:lvl w:ilvl="0" w:tplc="6DBC5A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D0319"/>
    <w:multiLevelType w:val="multilevel"/>
    <w:tmpl w:val="F2E6E578"/>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nsid w:val="3F6547F2"/>
    <w:multiLevelType w:val="hybridMultilevel"/>
    <w:tmpl w:val="A282C2EC"/>
    <w:lvl w:ilvl="0" w:tplc="BD8C33E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0483F5C"/>
    <w:multiLevelType w:val="hybridMultilevel"/>
    <w:tmpl w:val="C77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271C7"/>
    <w:multiLevelType w:val="hybridMultilevel"/>
    <w:tmpl w:val="71146E1A"/>
    <w:lvl w:ilvl="0" w:tplc="49A24242">
      <w:start w:val="5"/>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nsid w:val="55002AB2"/>
    <w:multiLevelType w:val="hybridMultilevel"/>
    <w:tmpl w:val="6D527BA8"/>
    <w:lvl w:ilvl="0" w:tplc="7BEC8BB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575EE"/>
    <w:multiLevelType w:val="hybridMultilevel"/>
    <w:tmpl w:val="EDF8E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DA34AE"/>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5B7618F5"/>
    <w:multiLevelType w:val="hybridMultilevel"/>
    <w:tmpl w:val="51EA146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69FF2E6A"/>
    <w:multiLevelType w:val="multilevel"/>
    <w:tmpl w:val="AA76EDD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6ED35B4A"/>
    <w:multiLevelType w:val="hybridMultilevel"/>
    <w:tmpl w:val="1F70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30260"/>
    <w:multiLevelType w:val="hybridMultilevel"/>
    <w:tmpl w:val="139E0DDE"/>
    <w:lvl w:ilvl="0" w:tplc="5BB2536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085B12"/>
    <w:multiLevelType w:val="hybridMultilevel"/>
    <w:tmpl w:val="F4AE61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4680323"/>
    <w:multiLevelType w:val="hybridMultilevel"/>
    <w:tmpl w:val="8BF8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B6A88"/>
    <w:multiLevelType w:val="hybridMultilevel"/>
    <w:tmpl w:val="F808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9693F"/>
    <w:multiLevelType w:val="hybridMultilevel"/>
    <w:tmpl w:val="A3CAFB2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9B033D3"/>
    <w:multiLevelType w:val="hybridMultilevel"/>
    <w:tmpl w:val="4D7615B0"/>
    <w:lvl w:ilvl="0" w:tplc="743208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A81239"/>
    <w:multiLevelType w:val="hybridMultilevel"/>
    <w:tmpl w:val="6C7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39"/>
  </w:num>
  <w:num w:numId="4">
    <w:abstractNumId w:val="13"/>
  </w:num>
  <w:num w:numId="5">
    <w:abstractNumId w:val="12"/>
  </w:num>
  <w:num w:numId="6">
    <w:abstractNumId w:val="23"/>
  </w:num>
  <w:num w:numId="7">
    <w:abstractNumId w:val="15"/>
  </w:num>
  <w:num w:numId="8">
    <w:abstractNumId w:val="26"/>
  </w:num>
  <w:num w:numId="9">
    <w:abstractNumId w:val="25"/>
  </w:num>
  <w:num w:numId="10">
    <w:abstractNumId w:val="11"/>
  </w:num>
  <w:num w:numId="11">
    <w:abstractNumId w:val="7"/>
  </w:num>
  <w:num w:numId="12">
    <w:abstractNumId w:val="28"/>
  </w:num>
  <w:num w:numId="13">
    <w:abstractNumId w:val="16"/>
  </w:num>
  <w:num w:numId="14">
    <w:abstractNumId w:val="8"/>
  </w:num>
  <w:num w:numId="15">
    <w:abstractNumId w:val="20"/>
  </w:num>
  <w:num w:numId="16">
    <w:abstractNumId w:val="18"/>
  </w:num>
  <w:num w:numId="17">
    <w:abstractNumId w:val="17"/>
  </w:num>
  <w:num w:numId="18">
    <w:abstractNumId w:val="14"/>
  </w:num>
  <w:num w:numId="19">
    <w:abstractNumId w:val="2"/>
  </w:num>
  <w:num w:numId="20">
    <w:abstractNumId w:val="9"/>
  </w:num>
  <w:num w:numId="21">
    <w:abstractNumId w:val="34"/>
  </w:num>
  <w:num w:numId="22">
    <w:abstractNumId w:val="27"/>
  </w:num>
  <w:num w:numId="23">
    <w:abstractNumId w:val="36"/>
  </w:num>
  <w:num w:numId="24">
    <w:abstractNumId w:val="21"/>
  </w:num>
  <w:num w:numId="25">
    <w:abstractNumId w:val="3"/>
  </w:num>
  <w:num w:numId="26">
    <w:abstractNumId w:val="30"/>
  </w:num>
  <w:num w:numId="27">
    <w:abstractNumId w:val="19"/>
  </w:num>
  <w:num w:numId="28">
    <w:abstractNumId w:val="5"/>
  </w:num>
  <w:num w:numId="29">
    <w:abstractNumId w:val="0"/>
  </w:num>
  <w:num w:numId="30">
    <w:abstractNumId w:val="1"/>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8"/>
  </w:num>
  <w:num w:numId="34">
    <w:abstractNumId w:val="33"/>
  </w:num>
  <w:num w:numId="35">
    <w:abstractNumId w:val="4"/>
  </w:num>
  <w:num w:numId="36">
    <w:abstractNumId w:val="6"/>
  </w:num>
  <w:num w:numId="37">
    <w:abstractNumId w:val="22"/>
  </w:num>
  <w:num w:numId="38">
    <w:abstractNumId w:val="29"/>
  </w:num>
  <w:num w:numId="39">
    <w:abstractNumId w:val="31"/>
  </w:num>
  <w:num w:numId="40">
    <w:abstractNumId w:val="3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05C02"/>
    <w:rsid w:val="000162B5"/>
    <w:rsid w:val="00016CBE"/>
    <w:rsid w:val="00020002"/>
    <w:rsid w:val="000215B3"/>
    <w:rsid w:val="00030D67"/>
    <w:rsid w:val="00031048"/>
    <w:rsid w:val="0003410F"/>
    <w:rsid w:val="0005207F"/>
    <w:rsid w:val="00056BA1"/>
    <w:rsid w:val="000706B8"/>
    <w:rsid w:val="00070EF7"/>
    <w:rsid w:val="00073DA2"/>
    <w:rsid w:val="000760F2"/>
    <w:rsid w:val="0009079D"/>
    <w:rsid w:val="000A2B03"/>
    <w:rsid w:val="000A56B0"/>
    <w:rsid w:val="000B107A"/>
    <w:rsid w:val="000D3DE0"/>
    <w:rsid w:val="000D3F8D"/>
    <w:rsid w:val="000D6A8A"/>
    <w:rsid w:val="000E4086"/>
    <w:rsid w:val="000F0DF6"/>
    <w:rsid w:val="0011143A"/>
    <w:rsid w:val="00111D42"/>
    <w:rsid w:val="00117B9C"/>
    <w:rsid w:val="00120658"/>
    <w:rsid w:val="00144188"/>
    <w:rsid w:val="00144A5B"/>
    <w:rsid w:val="00144CE8"/>
    <w:rsid w:val="0014680E"/>
    <w:rsid w:val="0015150B"/>
    <w:rsid w:val="00161C97"/>
    <w:rsid w:val="001620D9"/>
    <w:rsid w:val="001656CE"/>
    <w:rsid w:val="00171AC8"/>
    <w:rsid w:val="0017620E"/>
    <w:rsid w:val="001863BA"/>
    <w:rsid w:val="00186977"/>
    <w:rsid w:val="001A1F9B"/>
    <w:rsid w:val="001A34C3"/>
    <w:rsid w:val="001A4F34"/>
    <w:rsid w:val="001B6929"/>
    <w:rsid w:val="001C6090"/>
    <w:rsid w:val="001C7E2E"/>
    <w:rsid w:val="001D02B5"/>
    <w:rsid w:val="001D4AB2"/>
    <w:rsid w:val="001D7D24"/>
    <w:rsid w:val="001E56AB"/>
    <w:rsid w:val="001F0295"/>
    <w:rsid w:val="001F0F77"/>
    <w:rsid w:val="001F20DE"/>
    <w:rsid w:val="001F64D7"/>
    <w:rsid w:val="001F7DFE"/>
    <w:rsid w:val="00201062"/>
    <w:rsid w:val="002057DB"/>
    <w:rsid w:val="002075AD"/>
    <w:rsid w:val="0021792E"/>
    <w:rsid w:val="00230288"/>
    <w:rsid w:val="0023661A"/>
    <w:rsid w:val="002407E3"/>
    <w:rsid w:val="00243DC0"/>
    <w:rsid w:val="00243F5C"/>
    <w:rsid w:val="00250F01"/>
    <w:rsid w:val="0026558C"/>
    <w:rsid w:val="00270580"/>
    <w:rsid w:val="00272562"/>
    <w:rsid w:val="00277CAD"/>
    <w:rsid w:val="002878E7"/>
    <w:rsid w:val="00293F79"/>
    <w:rsid w:val="002A025B"/>
    <w:rsid w:val="002C531A"/>
    <w:rsid w:val="002D351E"/>
    <w:rsid w:val="002D7881"/>
    <w:rsid w:val="002D7A88"/>
    <w:rsid w:val="002D7F6A"/>
    <w:rsid w:val="002F7E17"/>
    <w:rsid w:val="00306784"/>
    <w:rsid w:val="003106C1"/>
    <w:rsid w:val="00314482"/>
    <w:rsid w:val="00317C3F"/>
    <w:rsid w:val="003207D3"/>
    <w:rsid w:val="00322EFF"/>
    <w:rsid w:val="003314FB"/>
    <w:rsid w:val="003412C4"/>
    <w:rsid w:val="003469D5"/>
    <w:rsid w:val="00353102"/>
    <w:rsid w:val="00361B4C"/>
    <w:rsid w:val="00365D0E"/>
    <w:rsid w:val="0037040B"/>
    <w:rsid w:val="0037164B"/>
    <w:rsid w:val="00375C3B"/>
    <w:rsid w:val="003802F9"/>
    <w:rsid w:val="00387E7D"/>
    <w:rsid w:val="00396D03"/>
    <w:rsid w:val="00396F7F"/>
    <w:rsid w:val="003A20D6"/>
    <w:rsid w:val="003A61B8"/>
    <w:rsid w:val="003A63AA"/>
    <w:rsid w:val="003A7D4C"/>
    <w:rsid w:val="003B53B8"/>
    <w:rsid w:val="003B7608"/>
    <w:rsid w:val="003C1174"/>
    <w:rsid w:val="003C25B4"/>
    <w:rsid w:val="003C6DC1"/>
    <w:rsid w:val="003D5575"/>
    <w:rsid w:val="003F35E8"/>
    <w:rsid w:val="003F3756"/>
    <w:rsid w:val="003F5E57"/>
    <w:rsid w:val="0040350F"/>
    <w:rsid w:val="00403E9B"/>
    <w:rsid w:val="00417FDA"/>
    <w:rsid w:val="00420DA5"/>
    <w:rsid w:val="004223D6"/>
    <w:rsid w:val="00424F3B"/>
    <w:rsid w:val="00430842"/>
    <w:rsid w:val="0043752A"/>
    <w:rsid w:val="0044239C"/>
    <w:rsid w:val="00447C47"/>
    <w:rsid w:val="00455D23"/>
    <w:rsid w:val="00457285"/>
    <w:rsid w:val="00461631"/>
    <w:rsid w:val="0046669E"/>
    <w:rsid w:val="004724E5"/>
    <w:rsid w:val="0049249E"/>
    <w:rsid w:val="004949EE"/>
    <w:rsid w:val="004A4CFA"/>
    <w:rsid w:val="004B6000"/>
    <w:rsid w:val="004B72FB"/>
    <w:rsid w:val="004B735B"/>
    <w:rsid w:val="004C454F"/>
    <w:rsid w:val="004D589F"/>
    <w:rsid w:val="004D67B0"/>
    <w:rsid w:val="004E5E3A"/>
    <w:rsid w:val="004E6607"/>
    <w:rsid w:val="004E6F84"/>
    <w:rsid w:val="00503580"/>
    <w:rsid w:val="00515A81"/>
    <w:rsid w:val="00523A12"/>
    <w:rsid w:val="00524F10"/>
    <w:rsid w:val="0053010F"/>
    <w:rsid w:val="005416F8"/>
    <w:rsid w:val="00545DCE"/>
    <w:rsid w:val="0054680C"/>
    <w:rsid w:val="0055142A"/>
    <w:rsid w:val="00565839"/>
    <w:rsid w:val="005675D1"/>
    <w:rsid w:val="00582932"/>
    <w:rsid w:val="00587AF4"/>
    <w:rsid w:val="005911ED"/>
    <w:rsid w:val="005968B1"/>
    <w:rsid w:val="005A1870"/>
    <w:rsid w:val="005A1AA4"/>
    <w:rsid w:val="005D3890"/>
    <w:rsid w:val="005F7AE3"/>
    <w:rsid w:val="005F7BBA"/>
    <w:rsid w:val="0060177F"/>
    <w:rsid w:val="00610A81"/>
    <w:rsid w:val="0061316D"/>
    <w:rsid w:val="006149DC"/>
    <w:rsid w:val="00616A0D"/>
    <w:rsid w:val="00616E9B"/>
    <w:rsid w:val="00622838"/>
    <w:rsid w:val="00623DDE"/>
    <w:rsid w:val="00630178"/>
    <w:rsid w:val="00631031"/>
    <w:rsid w:val="0063541D"/>
    <w:rsid w:val="00636E43"/>
    <w:rsid w:val="00637A4A"/>
    <w:rsid w:val="00646FDB"/>
    <w:rsid w:val="00650970"/>
    <w:rsid w:val="00651517"/>
    <w:rsid w:val="006567A4"/>
    <w:rsid w:val="00656A17"/>
    <w:rsid w:val="006646D2"/>
    <w:rsid w:val="00680F2A"/>
    <w:rsid w:val="00683677"/>
    <w:rsid w:val="00683C54"/>
    <w:rsid w:val="00683F84"/>
    <w:rsid w:val="0068601B"/>
    <w:rsid w:val="00686645"/>
    <w:rsid w:val="00690810"/>
    <w:rsid w:val="006B01D3"/>
    <w:rsid w:val="006B091D"/>
    <w:rsid w:val="006B402C"/>
    <w:rsid w:val="006B4AB4"/>
    <w:rsid w:val="006C58B8"/>
    <w:rsid w:val="006C5966"/>
    <w:rsid w:val="006C682D"/>
    <w:rsid w:val="006D0504"/>
    <w:rsid w:val="006D30CD"/>
    <w:rsid w:val="006D3C99"/>
    <w:rsid w:val="006E2FC7"/>
    <w:rsid w:val="006E4E25"/>
    <w:rsid w:val="006E79EE"/>
    <w:rsid w:val="006F1416"/>
    <w:rsid w:val="00707AD2"/>
    <w:rsid w:val="0071313C"/>
    <w:rsid w:val="0071324B"/>
    <w:rsid w:val="0071441E"/>
    <w:rsid w:val="00721371"/>
    <w:rsid w:val="00726ACD"/>
    <w:rsid w:val="00730176"/>
    <w:rsid w:val="00733F05"/>
    <w:rsid w:val="00735F91"/>
    <w:rsid w:val="007650AA"/>
    <w:rsid w:val="00782EEC"/>
    <w:rsid w:val="00785B9A"/>
    <w:rsid w:val="00793B44"/>
    <w:rsid w:val="007A73B7"/>
    <w:rsid w:val="007B03F7"/>
    <w:rsid w:val="007B1746"/>
    <w:rsid w:val="007B4155"/>
    <w:rsid w:val="007B47CD"/>
    <w:rsid w:val="007B773B"/>
    <w:rsid w:val="007E4A3F"/>
    <w:rsid w:val="007E65D1"/>
    <w:rsid w:val="007F22D3"/>
    <w:rsid w:val="008025F8"/>
    <w:rsid w:val="00807074"/>
    <w:rsid w:val="00815C5E"/>
    <w:rsid w:val="008300DC"/>
    <w:rsid w:val="00832881"/>
    <w:rsid w:val="008330AC"/>
    <w:rsid w:val="00852191"/>
    <w:rsid w:val="00853355"/>
    <w:rsid w:val="008614B4"/>
    <w:rsid w:val="00864836"/>
    <w:rsid w:val="00866DD6"/>
    <w:rsid w:val="0086752E"/>
    <w:rsid w:val="00870792"/>
    <w:rsid w:val="00873AE1"/>
    <w:rsid w:val="008947F8"/>
    <w:rsid w:val="00897D5D"/>
    <w:rsid w:val="008B1209"/>
    <w:rsid w:val="008B24A1"/>
    <w:rsid w:val="008B399E"/>
    <w:rsid w:val="008B5998"/>
    <w:rsid w:val="008B6296"/>
    <w:rsid w:val="008C4165"/>
    <w:rsid w:val="008D4C21"/>
    <w:rsid w:val="008E4F5E"/>
    <w:rsid w:val="008E7AB3"/>
    <w:rsid w:val="009039F0"/>
    <w:rsid w:val="00903C11"/>
    <w:rsid w:val="0091018A"/>
    <w:rsid w:val="0091044F"/>
    <w:rsid w:val="00914D8B"/>
    <w:rsid w:val="00931659"/>
    <w:rsid w:val="00940F9F"/>
    <w:rsid w:val="0094105A"/>
    <w:rsid w:val="00950786"/>
    <w:rsid w:val="0097301F"/>
    <w:rsid w:val="00980CBB"/>
    <w:rsid w:val="00981E71"/>
    <w:rsid w:val="00984ADB"/>
    <w:rsid w:val="00993450"/>
    <w:rsid w:val="009A0CE0"/>
    <w:rsid w:val="009A6849"/>
    <w:rsid w:val="009B4B18"/>
    <w:rsid w:val="009C5631"/>
    <w:rsid w:val="009D3197"/>
    <w:rsid w:val="009D6684"/>
    <w:rsid w:val="009E7761"/>
    <w:rsid w:val="009F20AC"/>
    <w:rsid w:val="009F2347"/>
    <w:rsid w:val="009F5803"/>
    <w:rsid w:val="00A1187D"/>
    <w:rsid w:val="00A12B60"/>
    <w:rsid w:val="00A1365B"/>
    <w:rsid w:val="00A154CA"/>
    <w:rsid w:val="00A15E1F"/>
    <w:rsid w:val="00A27DE0"/>
    <w:rsid w:val="00A30D19"/>
    <w:rsid w:val="00A32318"/>
    <w:rsid w:val="00A66DD5"/>
    <w:rsid w:val="00A7070C"/>
    <w:rsid w:val="00A718B4"/>
    <w:rsid w:val="00A72CD1"/>
    <w:rsid w:val="00A74A1C"/>
    <w:rsid w:val="00A81879"/>
    <w:rsid w:val="00A95307"/>
    <w:rsid w:val="00A95AE6"/>
    <w:rsid w:val="00A95DA7"/>
    <w:rsid w:val="00A965DE"/>
    <w:rsid w:val="00A97343"/>
    <w:rsid w:val="00AC0CAA"/>
    <w:rsid w:val="00AC2FDE"/>
    <w:rsid w:val="00AD6B49"/>
    <w:rsid w:val="00AD75F1"/>
    <w:rsid w:val="00AE2EE8"/>
    <w:rsid w:val="00AE3988"/>
    <w:rsid w:val="00AE79DD"/>
    <w:rsid w:val="00AF244B"/>
    <w:rsid w:val="00AF71B0"/>
    <w:rsid w:val="00B00379"/>
    <w:rsid w:val="00B00E4A"/>
    <w:rsid w:val="00B15755"/>
    <w:rsid w:val="00B26318"/>
    <w:rsid w:val="00B41E65"/>
    <w:rsid w:val="00B46CE5"/>
    <w:rsid w:val="00B55B2B"/>
    <w:rsid w:val="00B61771"/>
    <w:rsid w:val="00B73573"/>
    <w:rsid w:val="00B82752"/>
    <w:rsid w:val="00B97045"/>
    <w:rsid w:val="00BA1362"/>
    <w:rsid w:val="00BA53FB"/>
    <w:rsid w:val="00BC0C44"/>
    <w:rsid w:val="00BC7A0E"/>
    <w:rsid w:val="00BD2F43"/>
    <w:rsid w:val="00BE399C"/>
    <w:rsid w:val="00BF34ED"/>
    <w:rsid w:val="00BF7680"/>
    <w:rsid w:val="00C0575F"/>
    <w:rsid w:val="00C3189A"/>
    <w:rsid w:val="00C3359C"/>
    <w:rsid w:val="00C34316"/>
    <w:rsid w:val="00C56D63"/>
    <w:rsid w:val="00C57F7C"/>
    <w:rsid w:val="00C723AC"/>
    <w:rsid w:val="00C757CB"/>
    <w:rsid w:val="00C77DEB"/>
    <w:rsid w:val="00C93B55"/>
    <w:rsid w:val="00CA35EB"/>
    <w:rsid w:val="00CA4A1F"/>
    <w:rsid w:val="00CA4A9B"/>
    <w:rsid w:val="00CB4930"/>
    <w:rsid w:val="00CB5FEB"/>
    <w:rsid w:val="00CC2182"/>
    <w:rsid w:val="00CC4718"/>
    <w:rsid w:val="00CD2367"/>
    <w:rsid w:val="00CE02CC"/>
    <w:rsid w:val="00CE73A8"/>
    <w:rsid w:val="00CE7678"/>
    <w:rsid w:val="00CF48D0"/>
    <w:rsid w:val="00CF4A31"/>
    <w:rsid w:val="00D10599"/>
    <w:rsid w:val="00D16F89"/>
    <w:rsid w:val="00D2162B"/>
    <w:rsid w:val="00D277B4"/>
    <w:rsid w:val="00D37DD0"/>
    <w:rsid w:val="00D41986"/>
    <w:rsid w:val="00D607F2"/>
    <w:rsid w:val="00D65A70"/>
    <w:rsid w:val="00D669D0"/>
    <w:rsid w:val="00D7165E"/>
    <w:rsid w:val="00D822F4"/>
    <w:rsid w:val="00D84B3A"/>
    <w:rsid w:val="00DB3637"/>
    <w:rsid w:val="00DB441C"/>
    <w:rsid w:val="00DC66FC"/>
    <w:rsid w:val="00DE3319"/>
    <w:rsid w:val="00DE49FD"/>
    <w:rsid w:val="00DF33B9"/>
    <w:rsid w:val="00E124E8"/>
    <w:rsid w:val="00E22504"/>
    <w:rsid w:val="00E32DA3"/>
    <w:rsid w:val="00E4469B"/>
    <w:rsid w:val="00E466FE"/>
    <w:rsid w:val="00E57472"/>
    <w:rsid w:val="00E631A7"/>
    <w:rsid w:val="00E7083C"/>
    <w:rsid w:val="00E73316"/>
    <w:rsid w:val="00E775AB"/>
    <w:rsid w:val="00E82C6B"/>
    <w:rsid w:val="00E87EBC"/>
    <w:rsid w:val="00E93771"/>
    <w:rsid w:val="00EA30C0"/>
    <w:rsid w:val="00EA730F"/>
    <w:rsid w:val="00EC6CD5"/>
    <w:rsid w:val="00ED2B40"/>
    <w:rsid w:val="00ED44CC"/>
    <w:rsid w:val="00ED78F3"/>
    <w:rsid w:val="00EF7391"/>
    <w:rsid w:val="00F1377F"/>
    <w:rsid w:val="00F22708"/>
    <w:rsid w:val="00F22B9D"/>
    <w:rsid w:val="00F24BE3"/>
    <w:rsid w:val="00F36484"/>
    <w:rsid w:val="00F40FD7"/>
    <w:rsid w:val="00F46E88"/>
    <w:rsid w:val="00F631A9"/>
    <w:rsid w:val="00F66CBA"/>
    <w:rsid w:val="00F74CB1"/>
    <w:rsid w:val="00F77B1B"/>
    <w:rsid w:val="00F80553"/>
    <w:rsid w:val="00FA1033"/>
    <w:rsid w:val="00FA5125"/>
    <w:rsid w:val="00FB14CB"/>
    <w:rsid w:val="00FC550B"/>
    <w:rsid w:val="00FC6873"/>
    <w:rsid w:val="00FC68CE"/>
    <w:rsid w:val="00FD11A9"/>
    <w:rsid w:val="00FE1530"/>
    <w:rsid w:val="00FE2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link w:val="ListParagraphChar"/>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uiPriority w:val="1"/>
    <w:qFormat/>
    <w:rsid w:val="00F80553"/>
    <w:pPr>
      <w:spacing w:after="0" w:line="240" w:lineRule="auto"/>
    </w:pPr>
    <w:rPr>
      <w:rFonts w:ascii="Calibri" w:eastAsia="Calibri" w:hAnsi="Calibri" w:cs="Times New Roman"/>
    </w:rPr>
  </w:style>
  <w:style w:type="paragraph" w:styleId="BodyText3">
    <w:name w:val="Body Text 3"/>
    <w:basedOn w:val="Normal"/>
    <w:link w:val="BodyText3Char"/>
    <w:rsid w:val="00F46E88"/>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F46E88"/>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uiPriority w:val="34"/>
    <w:rsid w:val="00690810"/>
    <w:rPr>
      <w:rFonts w:ascii="Times New Roman" w:eastAsia="Times New Roman" w:hAnsi="Times New Roman" w:cs="Times New Roman"/>
      <w:sz w:val="24"/>
      <w:szCs w:val="24"/>
      <w:lang w:val="en-GB"/>
    </w:rPr>
  </w:style>
  <w:style w:type="character" w:customStyle="1" w:styleId="hps">
    <w:name w:val="hps"/>
    <w:basedOn w:val="DefaultParagraphFont"/>
    <w:rsid w:val="00733F05"/>
  </w:style>
  <w:style w:type="character" w:customStyle="1" w:styleId="atn">
    <w:name w:val="atn"/>
    <w:basedOn w:val="DefaultParagraphFont"/>
    <w:rsid w:val="00733F05"/>
  </w:style>
  <w:style w:type="character" w:customStyle="1" w:styleId="apple-converted-space">
    <w:name w:val="apple-converted-space"/>
    <w:basedOn w:val="DefaultParagraphFont"/>
    <w:rsid w:val="00E631A7"/>
  </w:style>
</w:styles>
</file>

<file path=word/webSettings.xml><?xml version="1.0" encoding="utf-8"?>
<w:webSettings xmlns:r="http://schemas.openxmlformats.org/officeDocument/2006/relationships" xmlns:w="http://schemas.openxmlformats.org/wordprocessingml/2006/main">
  <w:divs>
    <w:div w:id="518278978">
      <w:bodyDiv w:val="1"/>
      <w:marLeft w:val="0"/>
      <w:marRight w:val="0"/>
      <w:marTop w:val="0"/>
      <w:marBottom w:val="0"/>
      <w:divBdr>
        <w:top w:val="none" w:sz="0" w:space="0" w:color="auto"/>
        <w:left w:val="none" w:sz="0" w:space="0" w:color="auto"/>
        <w:bottom w:val="none" w:sz="0" w:space="0" w:color="auto"/>
        <w:right w:val="none" w:sz="0" w:space="0" w:color="auto"/>
      </w:divBdr>
    </w:div>
    <w:div w:id="17198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rzs.gov.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mzastarekula.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38D1-30F5-4E2F-872D-E8277727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36</Pages>
  <Words>9535</Words>
  <Characters>54352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152</cp:revision>
  <cp:lastPrinted>2016-11-17T11:02:00Z</cp:lastPrinted>
  <dcterms:created xsi:type="dcterms:W3CDTF">2014-11-19T10:31:00Z</dcterms:created>
  <dcterms:modified xsi:type="dcterms:W3CDTF">2016-11-17T14:35:00Z</dcterms:modified>
</cp:coreProperties>
</file>